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486" w:rsidRPr="00F86CA0" w:rsidRDefault="00D36486" w:rsidP="00D36486">
      <w:pPr>
        <w:spacing w:after="0" w:line="240" w:lineRule="auto"/>
        <w:rPr>
          <w:rFonts w:ascii="Tahoma" w:hAnsi="Tahoma" w:cs="Tahoma"/>
          <w:b/>
          <w:sz w:val="24"/>
          <w:szCs w:val="24"/>
          <w:lang w:val="en-US"/>
        </w:rPr>
      </w:pPr>
      <w:r w:rsidRPr="00F86CA0">
        <w:rPr>
          <w:rFonts w:ascii="Tahoma" w:hAnsi="Tahoma" w:cs="Tahoma"/>
          <w:b/>
          <w:sz w:val="24"/>
          <w:szCs w:val="24"/>
          <w:lang w:val="en-US"/>
        </w:rPr>
        <w:t>Bahan Presentasi</w:t>
      </w:r>
    </w:p>
    <w:p w:rsidR="00D36486" w:rsidRPr="00F86CA0" w:rsidRDefault="00D36486" w:rsidP="00D36486">
      <w:pPr>
        <w:spacing w:after="0" w:line="240" w:lineRule="auto"/>
        <w:rPr>
          <w:rFonts w:ascii="Tahoma" w:hAnsi="Tahoma" w:cs="Tahoma"/>
          <w:b/>
          <w:sz w:val="24"/>
          <w:szCs w:val="24"/>
          <w:lang w:val="en-US"/>
        </w:rPr>
      </w:pPr>
      <w:r w:rsidRPr="00F86CA0">
        <w:rPr>
          <w:rFonts w:ascii="Tahoma" w:hAnsi="Tahoma" w:cs="Tahoma"/>
          <w:b/>
          <w:sz w:val="24"/>
          <w:szCs w:val="24"/>
          <w:lang w:val="en-US"/>
        </w:rPr>
        <w:t xml:space="preserve">Penguatan </w:t>
      </w:r>
      <w:r w:rsidR="00F86CA0" w:rsidRPr="00F86CA0">
        <w:rPr>
          <w:rFonts w:ascii="Tahoma" w:hAnsi="Tahoma" w:cs="Tahoma"/>
          <w:b/>
          <w:sz w:val="24"/>
          <w:szCs w:val="24"/>
          <w:lang w:val="en-US"/>
        </w:rPr>
        <w:t>Pembukuan pada Kegiatan</w:t>
      </w:r>
      <w:r w:rsidRPr="00F86CA0">
        <w:rPr>
          <w:rFonts w:ascii="Tahoma" w:hAnsi="Tahoma" w:cs="Tahoma"/>
          <w:b/>
          <w:sz w:val="24"/>
          <w:szCs w:val="24"/>
          <w:lang w:val="en-US"/>
        </w:rPr>
        <w:t xml:space="preserve"> Renovasi RTLH Kel. Rejomulyo</w:t>
      </w:r>
    </w:p>
    <w:p w:rsidR="00D36486" w:rsidRPr="00F86CA0" w:rsidRDefault="00D36486" w:rsidP="00D36486">
      <w:pPr>
        <w:spacing w:after="0" w:line="240" w:lineRule="auto"/>
        <w:rPr>
          <w:rFonts w:ascii="Tahoma" w:hAnsi="Tahoma" w:cs="Tahoma"/>
          <w:b/>
          <w:sz w:val="24"/>
          <w:szCs w:val="24"/>
          <w:lang w:val="en-US"/>
        </w:rPr>
      </w:pPr>
      <w:r w:rsidRPr="00F86CA0">
        <w:rPr>
          <w:rFonts w:ascii="Tahoma" w:hAnsi="Tahoma" w:cs="Tahoma"/>
          <w:b/>
          <w:sz w:val="24"/>
          <w:szCs w:val="24"/>
          <w:lang w:val="en-US"/>
        </w:rPr>
        <w:t>Kegiatan Pengabdian Pada Masyarakat</w:t>
      </w:r>
    </w:p>
    <w:p w:rsidR="00D36486" w:rsidRPr="00F86CA0" w:rsidRDefault="00D36486" w:rsidP="00D36486">
      <w:pPr>
        <w:spacing w:after="0" w:line="240" w:lineRule="auto"/>
        <w:rPr>
          <w:rFonts w:ascii="Tahoma" w:hAnsi="Tahoma" w:cs="Tahoma"/>
          <w:b/>
          <w:sz w:val="24"/>
          <w:szCs w:val="24"/>
          <w:lang w:val="en-US"/>
        </w:rPr>
      </w:pPr>
      <w:r w:rsidRPr="00F86CA0">
        <w:rPr>
          <w:rFonts w:ascii="Tahoma" w:hAnsi="Tahoma" w:cs="Tahoma"/>
          <w:b/>
          <w:sz w:val="24"/>
          <w:szCs w:val="24"/>
          <w:lang w:val="en-US"/>
        </w:rPr>
        <w:t>LPPM UDINUS Semarang</w:t>
      </w:r>
    </w:p>
    <w:p w:rsidR="00D36486" w:rsidRPr="00D36486" w:rsidRDefault="00D36486" w:rsidP="00D36486">
      <w:pPr>
        <w:spacing w:after="0" w:line="240" w:lineRule="auto"/>
        <w:rPr>
          <w:rFonts w:ascii="Tahoma" w:hAnsi="Tahoma" w:cs="Tahoma"/>
          <w:szCs w:val="24"/>
          <w:lang w:val="en-US"/>
        </w:rPr>
      </w:pPr>
    </w:p>
    <w:p w:rsidR="000C2CA5" w:rsidRPr="000C2CA5" w:rsidRDefault="000C2CA5" w:rsidP="000C2CA5">
      <w:pPr>
        <w:pStyle w:val="Heading1"/>
        <w:numPr>
          <w:ilvl w:val="0"/>
          <w:numId w:val="8"/>
        </w:numPr>
        <w:ind w:left="851" w:hanging="709"/>
        <w:rPr>
          <w:rFonts w:ascii="Tahoma" w:hAnsi="Tahoma" w:cs="Tahoma"/>
          <w:szCs w:val="24"/>
        </w:rPr>
      </w:pPr>
      <w:r w:rsidRPr="000C2CA5">
        <w:rPr>
          <w:rFonts w:ascii="Tahoma" w:hAnsi="Tahoma" w:cs="Tahoma"/>
          <w:szCs w:val="24"/>
        </w:rPr>
        <w:t xml:space="preserve">Kegiatan </w:t>
      </w:r>
      <w:r>
        <w:rPr>
          <w:rFonts w:ascii="Tahoma" w:hAnsi="Tahoma" w:cs="Tahoma"/>
          <w:szCs w:val="24"/>
        </w:rPr>
        <w:t xml:space="preserve"> </w:t>
      </w:r>
      <w:r w:rsidRPr="000C2CA5">
        <w:rPr>
          <w:rFonts w:ascii="Tahoma" w:hAnsi="Tahoma" w:cs="Tahoma"/>
          <w:szCs w:val="24"/>
        </w:rPr>
        <w:t>Renovasi RTLH</w:t>
      </w:r>
    </w:p>
    <w:p w:rsidR="000C2CA5" w:rsidRPr="000C2CA5" w:rsidRDefault="000C2CA5" w:rsidP="000C2CA5">
      <w:pPr>
        <w:pStyle w:val="Heading1"/>
        <w:ind w:left="851"/>
        <w:rPr>
          <w:rFonts w:ascii="Tahoma" w:hAnsi="Tahoma" w:cs="Tahoma"/>
          <w:b w:val="0"/>
          <w:szCs w:val="24"/>
        </w:rPr>
      </w:pPr>
      <w:r w:rsidRPr="000C2CA5">
        <w:rPr>
          <w:rFonts w:ascii="Tahoma" w:hAnsi="Tahoma" w:cs="Tahoma"/>
          <w:b w:val="0"/>
          <w:szCs w:val="24"/>
        </w:rPr>
        <w:t xml:space="preserve">Kegiatan Renovasi Rumah  dalam rangka mendukung penanganan kumuh adalah kegiatan peningkatan kualitas bangunan rumah yang dilaksanakan dengan sistem swakelola oleh Kelompok Swadaya masyarakat guna mendukung peningkatan kualitas permukiman didaerah kumuh, pendanaan berasal dari Dana BL SMF, adapun kriteria penentuan Kelurahan adalah </w:t>
      </w:r>
      <w:r w:rsidR="00F86CA0">
        <w:rPr>
          <w:rFonts w:ascii="Tahoma" w:hAnsi="Tahoma" w:cs="Tahoma"/>
          <w:b w:val="0"/>
          <w:szCs w:val="24"/>
        </w:rPr>
        <w:t xml:space="preserve">sesuai POK adalah </w:t>
      </w:r>
      <w:r w:rsidRPr="000C2CA5">
        <w:rPr>
          <w:rFonts w:ascii="Tahoma" w:hAnsi="Tahoma" w:cs="Tahoma"/>
          <w:b w:val="0"/>
          <w:szCs w:val="24"/>
        </w:rPr>
        <w:t xml:space="preserve">sebagai berikut; </w:t>
      </w:r>
    </w:p>
    <w:p w:rsidR="000C2CA5" w:rsidRPr="000C2CA5" w:rsidRDefault="000C2CA5" w:rsidP="000C2CA5">
      <w:pPr>
        <w:pStyle w:val="ListParagraph"/>
        <w:numPr>
          <w:ilvl w:val="0"/>
          <w:numId w:val="4"/>
        </w:numPr>
        <w:spacing w:after="144"/>
        <w:ind w:left="1276"/>
        <w:jc w:val="both"/>
        <w:rPr>
          <w:rFonts w:ascii="Tahoma" w:hAnsi="Tahoma" w:cs="Tahoma"/>
          <w:sz w:val="24"/>
          <w:szCs w:val="24"/>
        </w:rPr>
      </w:pPr>
      <w:r w:rsidRPr="000C2CA5">
        <w:rPr>
          <w:rFonts w:ascii="Tahoma" w:hAnsi="Tahoma" w:cs="Tahoma"/>
          <w:sz w:val="24"/>
          <w:szCs w:val="24"/>
        </w:rPr>
        <w:t>Penerima Bantuan merupakan Kelurahan dampingan KOTAKU</w:t>
      </w:r>
    </w:p>
    <w:p w:rsidR="000C2CA5" w:rsidRPr="000C2CA5" w:rsidRDefault="000C2CA5" w:rsidP="000C2CA5">
      <w:pPr>
        <w:pStyle w:val="ListParagraph"/>
        <w:numPr>
          <w:ilvl w:val="0"/>
          <w:numId w:val="4"/>
        </w:numPr>
        <w:spacing w:after="144"/>
        <w:ind w:left="1276"/>
        <w:jc w:val="both"/>
        <w:rPr>
          <w:rFonts w:ascii="Tahoma" w:hAnsi="Tahoma" w:cs="Tahoma"/>
          <w:sz w:val="24"/>
          <w:szCs w:val="24"/>
        </w:rPr>
      </w:pPr>
      <w:r w:rsidRPr="000C2CA5">
        <w:rPr>
          <w:rFonts w:ascii="Tahoma" w:hAnsi="Tahoma" w:cs="Tahoma"/>
          <w:sz w:val="24"/>
          <w:szCs w:val="24"/>
        </w:rPr>
        <w:t>Kelurahan memiliki kawasan permukiman kumuh berdasarkan SK penetapan lokasi permukiman kumuh yang ditetapkan oleh kepala daerah.</w:t>
      </w:r>
    </w:p>
    <w:p w:rsidR="000C2CA5" w:rsidRPr="000C2CA5" w:rsidRDefault="000C2CA5" w:rsidP="000C2CA5">
      <w:pPr>
        <w:pStyle w:val="ListParagraph"/>
        <w:numPr>
          <w:ilvl w:val="0"/>
          <w:numId w:val="4"/>
        </w:numPr>
        <w:spacing w:after="144"/>
        <w:ind w:left="1276"/>
        <w:jc w:val="both"/>
        <w:rPr>
          <w:rFonts w:ascii="Tahoma" w:hAnsi="Tahoma" w:cs="Tahoma"/>
          <w:sz w:val="24"/>
          <w:szCs w:val="24"/>
        </w:rPr>
      </w:pPr>
      <w:r w:rsidRPr="000C2CA5">
        <w:rPr>
          <w:rFonts w:ascii="Tahoma" w:hAnsi="Tahoma" w:cs="Tahoma"/>
          <w:sz w:val="24"/>
          <w:szCs w:val="24"/>
        </w:rPr>
        <w:t xml:space="preserve">Terdapat dokumen </w:t>
      </w:r>
      <w:r w:rsidRPr="000C2CA5">
        <w:rPr>
          <w:rFonts w:ascii="Tahoma" w:hAnsi="Tahoma" w:cs="Tahoma"/>
          <w:sz w:val="24"/>
          <w:szCs w:val="24"/>
          <w:lang w:val="en-ID"/>
        </w:rPr>
        <w:t>Rencana Penataan Lingkungan Permukiman (</w:t>
      </w:r>
      <w:r w:rsidRPr="000C2CA5">
        <w:rPr>
          <w:rFonts w:ascii="Tahoma" w:hAnsi="Tahoma" w:cs="Tahoma"/>
          <w:sz w:val="24"/>
          <w:szCs w:val="24"/>
        </w:rPr>
        <w:t>RPLP</w:t>
      </w:r>
      <w:r w:rsidRPr="000C2CA5">
        <w:rPr>
          <w:rFonts w:ascii="Tahoma" w:hAnsi="Tahoma" w:cs="Tahoma"/>
          <w:sz w:val="24"/>
          <w:szCs w:val="24"/>
          <w:lang w:val="en-ID"/>
        </w:rPr>
        <w:t>)</w:t>
      </w:r>
      <w:r w:rsidRPr="000C2CA5">
        <w:rPr>
          <w:rFonts w:ascii="Tahoma" w:hAnsi="Tahoma" w:cs="Tahoma"/>
          <w:sz w:val="24"/>
          <w:szCs w:val="24"/>
        </w:rPr>
        <w:t xml:space="preserve"> yang sudah bermuatan S</w:t>
      </w:r>
      <w:r w:rsidRPr="000C2CA5">
        <w:rPr>
          <w:rFonts w:ascii="Tahoma" w:hAnsi="Tahoma" w:cs="Tahoma"/>
          <w:sz w:val="24"/>
          <w:szCs w:val="24"/>
          <w:lang w:val="en-ID"/>
        </w:rPr>
        <w:t xml:space="preserve">osial </w:t>
      </w:r>
      <w:r w:rsidRPr="000C2CA5">
        <w:rPr>
          <w:rFonts w:ascii="Tahoma" w:hAnsi="Tahoma" w:cs="Tahoma"/>
          <w:sz w:val="24"/>
          <w:szCs w:val="24"/>
        </w:rPr>
        <w:t>E</w:t>
      </w:r>
      <w:r w:rsidRPr="000C2CA5">
        <w:rPr>
          <w:rFonts w:ascii="Tahoma" w:hAnsi="Tahoma" w:cs="Tahoma"/>
          <w:sz w:val="24"/>
          <w:szCs w:val="24"/>
          <w:lang w:val="en-ID"/>
        </w:rPr>
        <w:t xml:space="preserve">konomi </w:t>
      </w:r>
      <w:r w:rsidRPr="000C2CA5">
        <w:rPr>
          <w:rFonts w:ascii="Tahoma" w:hAnsi="Tahoma" w:cs="Tahoma"/>
          <w:sz w:val="24"/>
          <w:szCs w:val="24"/>
        </w:rPr>
        <w:t>L</w:t>
      </w:r>
      <w:r w:rsidRPr="000C2CA5">
        <w:rPr>
          <w:rFonts w:ascii="Tahoma" w:hAnsi="Tahoma" w:cs="Tahoma"/>
          <w:sz w:val="24"/>
          <w:szCs w:val="24"/>
          <w:lang w:val="en-ID"/>
        </w:rPr>
        <w:t>ingkungan (SEL)</w:t>
      </w:r>
      <w:r w:rsidRPr="000C2CA5">
        <w:rPr>
          <w:rFonts w:ascii="Tahoma" w:hAnsi="Tahoma" w:cs="Tahoma"/>
          <w:sz w:val="24"/>
          <w:szCs w:val="24"/>
        </w:rPr>
        <w:t xml:space="preserve"> dengan desain konsep kawasan jelas </w:t>
      </w:r>
    </w:p>
    <w:p w:rsidR="000C2CA5" w:rsidRPr="000C2CA5" w:rsidRDefault="000C2CA5" w:rsidP="000C2CA5">
      <w:pPr>
        <w:pStyle w:val="ListParagraph"/>
        <w:numPr>
          <w:ilvl w:val="0"/>
          <w:numId w:val="4"/>
        </w:numPr>
        <w:spacing w:after="144"/>
        <w:ind w:left="1276"/>
        <w:jc w:val="both"/>
        <w:rPr>
          <w:rFonts w:ascii="Tahoma" w:hAnsi="Tahoma" w:cs="Tahoma"/>
          <w:sz w:val="24"/>
          <w:szCs w:val="24"/>
        </w:rPr>
      </w:pPr>
      <w:r w:rsidRPr="000C2CA5">
        <w:rPr>
          <w:rFonts w:ascii="Tahoma" w:hAnsi="Tahoma" w:cs="Tahoma"/>
          <w:sz w:val="24"/>
          <w:szCs w:val="24"/>
        </w:rPr>
        <w:t xml:space="preserve">Terdapat </w:t>
      </w:r>
      <w:r w:rsidRPr="000C2CA5">
        <w:rPr>
          <w:rFonts w:ascii="Tahoma" w:hAnsi="Tahoma" w:cs="Tahoma"/>
          <w:i/>
          <w:sz w:val="24"/>
          <w:szCs w:val="24"/>
          <w:lang w:val="en-ID"/>
        </w:rPr>
        <w:t>Detail Engineering Design</w:t>
      </w:r>
      <w:r w:rsidRPr="000C2CA5">
        <w:rPr>
          <w:rFonts w:ascii="Tahoma" w:hAnsi="Tahoma" w:cs="Tahoma"/>
          <w:sz w:val="24"/>
          <w:szCs w:val="24"/>
          <w:lang w:val="en-ID"/>
        </w:rPr>
        <w:t xml:space="preserve"> (</w:t>
      </w:r>
      <w:r w:rsidRPr="000C2CA5">
        <w:rPr>
          <w:rFonts w:ascii="Tahoma" w:hAnsi="Tahoma" w:cs="Tahoma"/>
          <w:sz w:val="24"/>
          <w:szCs w:val="24"/>
        </w:rPr>
        <w:t>DED</w:t>
      </w:r>
      <w:r w:rsidRPr="000C2CA5">
        <w:rPr>
          <w:rFonts w:ascii="Tahoma" w:hAnsi="Tahoma" w:cs="Tahoma"/>
          <w:sz w:val="24"/>
          <w:szCs w:val="24"/>
          <w:lang w:val="en-ID"/>
        </w:rPr>
        <w:t>)</w:t>
      </w:r>
      <w:r w:rsidRPr="000C2CA5">
        <w:rPr>
          <w:rFonts w:ascii="Tahoma" w:hAnsi="Tahoma" w:cs="Tahoma"/>
          <w:sz w:val="24"/>
          <w:szCs w:val="24"/>
        </w:rPr>
        <w:t xml:space="preserve"> kegiatan </w:t>
      </w:r>
      <w:r w:rsidRPr="000C2CA5">
        <w:rPr>
          <w:rFonts w:ascii="Tahoma" w:hAnsi="Tahoma" w:cs="Tahoma"/>
          <w:sz w:val="24"/>
          <w:szCs w:val="24"/>
          <w:lang w:val="en-ID"/>
        </w:rPr>
        <w:t xml:space="preserve">infrastruktur </w:t>
      </w:r>
      <w:r w:rsidRPr="000C2CA5">
        <w:rPr>
          <w:rFonts w:ascii="Tahoma" w:hAnsi="Tahoma" w:cs="Tahoma"/>
          <w:sz w:val="24"/>
          <w:szCs w:val="24"/>
        </w:rPr>
        <w:t xml:space="preserve">prioritas 2018 dan sudah atau dalam proses pengerjaan fisik </w:t>
      </w:r>
      <w:r w:rsidRPr="000C2CA5">
        <w:rPr>
          <w:rFonts w:ascii="Tahoma" w:hAnsi="Tahoma" w:cs="Tahoma"/>
          <w:sz w:val="24"/>
          <w:szCs w:val="24"/>
          <w:lang w:val="en-ID"/>
        </w:rPr>
        <w:t xml:space="preserve"> dari sumber BDI/BPM atau pendanaan lainya.</w:t>
      </w:r>
    </w:p>
    <w:p w:rsidR="000C2CA5" w:rsidRPr="000C2CA5" w:rsidRDefault="000C2CA5" w:rsidP="000C2CA5">
      <w:pPr>
        <w:pStyle w:val="ListParagraph"/>
        <w:numPr>
          <w:ilvl w:val="0"/>
          <w:numId w:val="4"/>
        </w:numPr>
        <w:spacing w:after="144"/>
        <w:ind w:left="1276"/>
        <w:jc w:val="both"/>
        <w:rPr>
          <w:rFonts w:ascii="Tahoma" w:hAnsi="Tahoma" w:cs="Tahoma"/>
          <w:sz w:val="24"/>
          <w:szCs w:val="24"/>
        </w:rPr>
      </w:pPr>
      <w:r w:rsidRPr="000C2CA5">
        <w:rPr>
          <w:rFonts w:ascii="Tahoma" w:hAnsi="Tahoma" w:cs="Tahoma"/>
          <w:sz w:val="24"/>
          <w:szCs w:val="24"/>
        </w:rPr>
        <w:t xml:space="preserve">Terdapat </w:t>
      </w:r>
      <w:r w:rsidRPr="000C2CA5">
        <w:rPr>
          <w:rFonts w:ascii="Tahoma" w:hAnsi="Tahoma" w:cs="Tahoma"/>
          <w:sz w:val="24"/>
          <w:szCs w:val="24"/>
          <w:lang w:val="en-ID"/>
        </w:rPr>
        <w:t>kebutuhan renovasi rumah pada lokasi delinasi</w:t>
      </w:r>
      <w:r w:rsidRPr="000C2CA5">
        <w:rPr>
          <w:rFonts w:ascii="Tahoma" w:hAnsi="Tahoma" w:cs="Tahoma"/>
          <w:sz w:val="24"/>
          <w:szCs w:val="24"/>
        </w:rPr>
        <w:t xml:space="preserve"> kawasan permukiman</w:t>
      </w:r>
      <w:r w:rsidRPr="000C2CA5">
        <w:rPr>
          <w:rFonts w:ascii="Tahoma" w:hAnsi="Tahoma" w:cs="Tahoma"/>
          <w:sz w:val="24"/>
          <w:szCs w:val="24"/>
          <w:lang w:val="en-ID"/>
        </w:rPr>
        <w:t xml:space="preserve"> kumuh yang belum tersentuh atau belum ditangani dengan program lainnya.</w:t>
      </w:r>
    </w:p>
    <w:p w:rsidR="000C2CA5" w:rsidRPr="000C2CA5" w:rsidRDefault="000C2CA5" w:rsidP="000C2CA5">
      <w:pPr>
        <w:pStyle w:val="ListParagraph"/>
        <w:numPr>
          <w:ilvl w:val="0"/>
          <w:numId w:val="4"/>
        </w:numPr>
        <w:spacing w:after="144"/>
        <w:ind w:left="1276"/>
        <w:jc w:val="both"/>
        <w:rPr>
          <w:rFonts w:ascii="Tahoma" w:hAnsi="Tahoma" w:cs="Tahoma"/>
          <w:sz w:val="24"/>
          <w:szCs w:val="24"/>
        </w:rPr>
      </w:pPr>
      <w:r w:rsidRPr="000C2CA5">
        <w:rPr>
          <w:rFonts w:ascii="Tahoma" w:hAnsi="Tahoma" w:cs="Tahoma"/>
          <w:sz w:val="24"/>
          <w:szCs w:val="24"/>
          <w:lang w:val="en-ID"/>
        </w:rPr>
        <w:t>Badan Keswadayaan Masyarakat (BKM), Kelompok Swadaya Masyarakat (KSM) dan warga terdampak sanggup dan siap untuk mengelola Dana BL PT. SMF</w:t>
      </w:r>
    </w:p>
    <w:p w:rsidR="000C2CA5" w:rsidRPr="000C2CA5" w:rsidRDefault="000C2CA5" w:rsidP="000C2CA5">
      <w:pPr>
        <w:pStyle w:val="ListParagraph"/>
        <w:numPr>
          <w:ilvl w:val="0"/>
          <w:numId w:val="4"/>
        </w:numPr>
        <w:spacing w:after="144"/>
        <w:ind w:left="1276"/>
        <w:jc w:val="both"/>
        <w:rPr>
          <w:rFonts w:ascii="Tahoma" w:hAnsi="Tahoma" w:cs="Tahoma"/>
          <w:sz w:val="24"/>
          <w:szCs w:val="24"/>
        </w:rPr>
      </w:pPr>
      <w:r w:rsidRPr="000C2CA5">
        <w:rPr>
          <w:rFonts w:ascii="Tahoma" w:hAnsi="Tahoma" w:cs="Tahoma"/>
          <w:sz w:val="24"/>
          <w:szCs w:val="24"/>
        </w:rPr>
        <w:t xml:space="preserve">Kinerja pembukuan sekertariat minimal memadai dan audit BKM oleh KAP sudah dilakukan </w:t>
      </w:r>
    </w:p>
    <w:p w:rsidR="000C2CA5" w:rsidRPr="000C2CA5" w:rsidRDefault="000C2CA5" w:rsidP="000C2CA5">
      <w:pPr>
        <w:pStyle w:val="ListParagraph"/>
        <w:numPr>
          <w:ilvl w:val="0"/>
          <w:numId w:val="4"/>
        </w:numPr>
        <w:spacing w:after="144"/>
        <w:ind w:left="1276"/>
        <w:jc w:val="both"/>
        <w:rPr>
          <w:rFonts w:ascii="Tahoma" w:hAnsi="Tahoma" w:cs="Tahoma"/>
          <w:sz w:val="24"/>
          <w:szCs w:val="24"/>
        </w:rPr>
      </w:pPr>
      <w:r w:rsidRPr="000C2CA5">
        <w:rPr>
          <w:rFonts w:ascii="Tahoma" w:hAnsi="Tahoma" w:cs="Tahoma"/>
          <w:bCs/>
          <w:sz w:val="24"/>
          <w:szCs w:val="24"/>
        </w:rPr>
        <w:t xml:space="preserve">Tidak ada penyalahgunaan dana yang belum terselesaikan </w:t>
      </w:r>
    </w:p>
    <w:p w:rsidR="000C2CA5" w:rsidRPr="000C2CA5" w:rsidRDefault="000C2CA5" w:rsidP="000C2CA5">
      <w:pPr>
        <w:pStyle w:val="ListParagraph"/>
        <w:spacing w:after="144"/>
        <w:ind w:left="1571"/>
        <w:jc w:val="both"/>
        <w:rPr>
          <w:rFonts w:ascii="Tahoma" w:hAnsi="Tahoma" w:cs="Tahoma"/>
          <w:sz w:val="24"/>
          <w:szCs w:val="24"/>
        </w:rPr>
      </w:pPr>
    </w:p>
    <w:p w:rsidR="000C2CA5" w:rsidRPr="000C2CA5" w:rsidRDefault="000C2CA5" w:rsidP="000C2CA5">
      <w:pPr>
        <w:pStyle w:val="ListParagraph"/>
        <w:spacing w:after="144"/>
        <w:ind w:left="851"/>
        <w:jc w:val="both"/>
        <w:rPr>
          <w:rFonts w:ascii="Tahoma" w:hAnsi="Tahoma" w:cs="Tahoma"/>
          <w:sz w:val="24"/>
          <w:szCs w:val="24"/>
          <w:lang w:val="en-ID"/>
        </w:rPr>
      </w:pPr>
      <w:r w:rsidRPr="000C2CA5">
        <w:rPr>
          <w:rFonts w:ascii="Tahoma" w:hAnsi="Tahoma" w:cs="Tahoma"/>
          <w:sz w:val="24"/>
          <w:szCs w:val="24"/>
        </w:rPr>
        <w:t xml:space="preserve">Proses seleksi Lokasi  </w:t>
      </w:r>
      <w:r w:rsidRPr="000C2CA5">
        <w:rPr>
          <w:rFonts w:ascii="Tahoma" w:hAnsi="Tahoma" w:cs="Tahoma"/>
          <w:b/>
          <w:sz w:val="24"/>
          <w:szCs w:val="24"/>
          <w:lang w:val="en-ID"/>
        </w:rPr>
        <w:t>Kegiatan</w:t>
      </w:r>
      <w:r w:rsidRPr="000C2CA5">
        <w:rPr>
          <w:rFonts w:ascii="Tahoma" w:hAnsi="Tahoma" w:cs="Tahoma"/>
          <w:b/>
          <w:sz w:val="24"/>
          <w:szCs w:val="24"/>
        </w:rPr>
        <w:t xml:space="preserve"> </w:t>
      </w:r>
      <w:r w:rsidRPr="000C2CA5">
        <w:rPr>
          <w:rFonts w:ascii="Tahoma" w:hAnsi="Tahoma" w:cs="Tahoma"/>
          <w:b/>
          <w:sz w:val="24"/>
          <w:szCs w:val="24"/>
          <w:lang w:val="en-ID"/>
        </w:rPr>
        <w:t>Renovasi Rumah</w:t>
      </w:r>
      <w:r w:rsidRPr="000C2CA5">
        <w:rPr>
          <w:rFonts w:ascii="Tahoma" w:hAnsi="Tahoma" w:cs="Tahoma"/>
          <w:b/>
          <w:sz w:val="24"/>
          <w:szCs w:val="24"/>
        </w:rPr>
        <w:t xml:space="preserve"> </w:t>
      </w:r>
      <w:r w:rsidRPr="000C2CA5">
        <w:rPr>
          <w:rFonts w:ascii="Tahoma" w:hAnsi="Tahoma" w:cs="Tahoma"/>
          <w:sz w:val="24"/>
          <w:szCs w:val="24"/>
        </w:rPr>
        <w:t xml:space="preserve">dilaksanakan berdasarkan kriteria tersebut diatas dan ditetapkan oleh </w:t>
      </w:r>
      <w:r w:rsidRPr="000C2CA5">
        <w:rPr>
          <w:rFonts w:ascii="Tahoma" w:hAnsi="Tahoma" w:cs="Tahoma"/>
          <w:sz w:val="24"/>
          <w:szCs w:val="24"/>
          <w:lang w:val="en-ID"/>
        </w:rPr>
        <w:t xml:space="preserve">Tim PT. SMF  dan KOTAKU sebagai lokasi sasaran Renovasi Rumah. </w:t>
      </w:r>
    </w:p>
    <w:p w:rsidR="000C2CA5" w:rsidRPr="000C2CA5" w:rsidRDefault="000C2CA5" w:rsidP="000C2CA5">
      <w:pPr>
        <w:pStyle w:val="ListParagraph"/>
        <w:spacing w:after="144"/>
        <w:ind w:left="1560"/>
        <w:jc w:val="both"/>
        <w:rPr>
          <w:rFonts w:ascii="Tahoma" w:hAnsi="Tahoma" w:cs="Tahoma"/>
          <w:sz w:val="24"/>
          <w:szCs w:val="24"/>
          <w:lang w:val="en-US"/>
        </w:rPr>
      </w:pPr>
      <w:r w:rsidRPr="000C2CA5">
        <w:rPr>
          <w:rFonts w:ascii="Tahoma" w:hAnsi="Tahoma" w:cs="Tahoma"/>
          <w:sz w:val="24"/>
          <w:szCs w:val="24"/>
          <w:lang w:val="en-US"/>
        </w:rPr>
        <w:t xml:space="preserve"> </w:t>
      </w:r>
    </w:p>
    <w:p w:rsidR="000C2CA5" w:rsidRPr="000C2CA5" w:rsidRDefault="000C2CA5" w:rsidP="000C2CA5">
      <w:pPr>
        <w:pStyle w:val="Heading1"/>
        <w:numPr>
          <w:ilvl w:val="0"/>
          <w:numId w:val="8"/>
        </w:numPr>
        <w:ind w:left="851" w:hanging="709"/>
        <w:rPr>
          <w:rFonts w:ascii="Tahoma" w:hAnsi="Tahoma" w:cs="Tahoma"/>
          <w:szCs w:val="24"/>
        </w:rPr>
      </w:pPr>
      <w:bookmarkStart w:id="0" w:name="_Toc18090849"/>
      <w:bookmarkStart w:id="1" w:name="_Toc18091181"/>
      <w:r w:rsidRPr="000C2CA5">
        <w:rPr>
          <w:rFonts w:ascii="Tahoma" w:hAnsi="Tahoma" w:cs="Tahoma"/>
          <w:szCs w:val="24"/>
        </w:rPr>
        <w:t>DANA BINA LINGKUNGAN RENOVASI RUMAH PT. SMF</w:t>
      </w:r>
      <w:bookmarkEnd w:id="0"/>
      <w:bookmarkEnd w:id="1"/>
      <w:r w:rsidRPr="000C2CA5">
        <w:rPr>
          <w:rFonts w:ascii="Tahoma" w:hAnsi="Tahoma" w:cs="Tahoma"/>
          <w:szCs w:val="24"/>
        </w:rPr>
        <w:t xml:space="preserve"> </w:t>
      </w:r>
    </w:p>
    <w:p w:rsidR="000C2CA5" w:rsidRPr="000C2CA5" w:rsidRDefault="000C2CA5" w:rsidP="000C2CA5">
      <w:pPr>
        <w:pStyle w:val="ListParagraph"/>
        <w:spacing w:after="144"/>
        <w:ind w:left="851"/>
        <w:jc w:val="both"/>
        <w:rPr>
          <w:rFonts w:ascii="Tahoma" w:hAnsi="Tahoma" w:cs="Tahoma"/>
          <w:bCs/>
          <w:sz w:val="24"/>
          <w:szCs w:val="24"/>
          <w:lang w:val="en-US"/>
        </w:rPr>
      </w:pPr>
      <w:r w:rsidRPr="000C2CA5">
        <w:rPr>
          <w:rFonts w:ascii="Tahoma" w:hAnsi="Tahoma" w:cs="Tahoma"/>
          <w:bCs/>
          <w:sz w:val="24"/>
          <w:szCs w:val="24"/>
          <w:lang w:val="en-ID"/>
        </w:rPr>
        <w:t xml:space="preserve">Dana </w:t>
      </w:r>
      <w:r w:rsidRPr="000C2CA5">
        <w:rPr>
          <w:rFonts w:ascii="Tahoma" w:hAnsi="Tahoma" w:cs="Tahoma"/>
          <w:sz w:val="24"/>
          <w:szCs w:val="24"/>
        </w:rPr>
        <w:t>Bina</w:t>
      </w:r>
      <w:r w:rsidRPr="000C2CA5">
        <w:rPr>
          <w:rFonts w:ascii="Tahoma" w:hAnsi="Tahoma" w:cs="Tahoma"/>
          <w:bCs/>
          <w:sz w:val="24"/>
          <w:szCs w:val="24"/>
          <w:lang w:val="en-ID"/>
        </w:rPr>
        <w:t xml:space="preserve"> Lingkungan</w:t>
      </w:r>
      <w:r w:rsidRPr="000C2CA5">
        <w:rPr>
          <w:rFonts w:ascii="Tahoma" w:hAnsi="Tahoma" w:cs="Tahoma"/>
          <w:bCs/>
          <w:sz w:val="24"/>
          <w:szCs w:val="24"/>
        </w:rPr>
        <w:t xml:space="preserve"> k</w:t>
      </w:r>
      <w:r w:rsidRPr="000C2CA5">
        <w:rPr>
          <w:rFonts w:ascii="Tahoma" w:hAnsi="Tahoma" w:cs="Tahoma"/>
          <w:sz w:val="24"/>
          <w:szCs w:val="24"/>
        </w:rPr>
        <w:t xml:space="preserve">egiatan </w:t>
      </w:r>
      <w:r w:rsidRPr="000C2CA5">
        <w:rPr>
          <w:rFonts w:ascii="Tahoma" w:hAnsi="Tahoma" w:cs="Tahoma"/>
          <w:sz w:val="24"/>
          <w:szCs w:val="24"/>
          <w:lang w:val="en-ID"/>
        </w:rPr>
        <w:t>renovasi rumah</w:t>
      </w:r>
      <w:r w:rsidRPr="000C2CA5">
        <w:rPr>
          <w:rFonts w:ascii="Tahoma" w:hAnsi="Tahoma" w:cs="Tahoma"/>
          <w:sz w:val="24"/>
          <w:szCs w:val="24"/>
        </w:rPr>
        <w:t xml:space="preserve"> </w:t>
      </w:r>
      <w:r w:rsidRPr="000C2CA5">
        <w:rPr>
          <w:rFonts w:ascii="Tahoma" w:hAnsi="Tahoma" w:cs="Tahoma"/>
          <w:sz w:val="24"/>
          <w:szCs w:val="24"/>
          <w:lang w:val="en-US"/>
        </w:rPr>
        <w:t xml:space="preserve">PT. SMF </w:t>
      </w:r>
      <w:r w:rsidRPr="000C2CA5">
        <w:rPr>
          <w:rFonts w:ascii="Tahoma" w:hAnsi="Tahoma" w:cs="Tahoma"/>
          <w:sz w:val="24"/>
          <w:szCs w:val="24"/>
        </w:rPr>
        <w:t xml:space="preserve">bersifat </w:t>
      </w:r>
      <w:r w:rsidRPr="000C2CA5">
        <w:rPr>
          <w:rFonts w:ascii="Tahoma" w:hAnsi="Tahoma" w:cs="Tahoma"/>
          <w:sz w:val="24"/>
          <w:szCs w:val="24"/>
          <w:lang w:val="en-ID"/>
        </w:rPr>
        <w:t>Hibah</w:t>
      </w:r>
      <w:r w:rsidRPr="000C2CA5">
        <w:rPr>
          <w:rFonts w:ascii="Tahoma" w:hAnsi="Tahoma" w:cs="Tahoma"/>
          <w:sz w:val="24"/>
          <w:szCs w:val="24"/>
        </w:rPr>
        <w:t xml:space="preserve"> sebagai pendorong dalam </w:t>
      </w:r>
      <w:r w:rsidRPr="000C2CA5">
        <w:rPr>
          <w:rFonts w:ascii="Tahoma" w:hAnsi="Tahoma" w:cs="Tahoma"/>
          <w:bCs/>
          <w:sz w:val="24"/>
          <w:szCs w:val="24"/>
        </w:rPr>
        <w:t>mewujudkan hasil perencanaan partisipatif masyarak</w:t>
      </w:r>
      <w:r w:rsidRPr="000C2CA5">
        <w:rPr>
          <w:rFonts w:ascii="Tahoma" w:hAnsi="Tahoma" w:cs="Tahoma"/>
          <w:bCs/>
          <w:sz w:val="24"/>
          <w:szCs w:val="24"/>
          <w:lang w:val="en-US"/>
        </w:rPr>
        <w:t>a</w:t>
      </w:r>
      <w:r w:rsidRPr="000C2CA5">
        <w:rPr>
          <w:rFonts w:ascii="Tahoma" w:hAnsi="Tahoma" w:cs="Tahoma"/>
          <w:bCs/>
          <w:sz w:val="24"/>
          <w:szCs w:val="24"/>
        </w:rPr>
        <w:t xml:space="preserve">t dan prioritas penanganan kegiatan oleh Pemerintah </w:t>
      </w:r>
      <w:r w:rsidRPr="000C2CA5">
        <w:rPr>
          <w:rFonts w:ascii="Tahoma" w:hAnsi="Tahoma" w:cs="Tahoma"/>
          <w:bCs/>
          <w:sz w:val="24"/>
          <w:szCs w:val="24"/>
          <w:lang w:val="en-ID"/>
        </w:rPr>
        <w:t>Kelurahan/BKM</w:t>
      </w:r>
      <w:r w:rsidRPr="000C2CA5">
        <w:rPr>
          <w:rFonts w:ascii="Tahoma" w:hAnsi="Tahoma" w:cs="Tahoma"/>
          <w:bCs/>
          <w:sz w:val="24"/>
          <w:szCs w:val="24"/>
        </w:rPr>
        <w:t xml:space="preserve">. Dana  ini diharapkan mampu menggerakan komitmen </w:t>
      </w:r>
      <w:r w:rsidRPr="000C2CA5">
        <w:rPr>
          <w:rFonts w:ascii="Tahoma" w:hAnsi="Tahoma" w:cs="Tahoma"/>
          <w:bCs/>
          <w:sz w:val="24"/>
          <w:szCs w:val="24"/>
        </w:rPr>
        <w:lastRenderedPageBreak/>
        <w:t xml:space="preserve">pemerintah, masyarakat dan swasta termasuk sumber pendanaan lainnya melalui APBD, </w:t>
      </w:r>
      <w:r w:rsidRPr="000C2CA5">
        <w:rPr>
          <w:rFonts w:ascii="Tahoma" w:hAnsi="Tahoma" w:cs="Tahoma"/>
          <w:bCs/>
          <w:sz w:val="24"/>
          <w:szCs w:val="24"/>
          <w:lang w:val="en-US"/>
        </w:rPr>
        <w:t>s</w:t>
      </w:r>
      <w:r w:rsidRPr="000C2CA5">
        <w:rPr>
          <w:rFonts w:ascii="Tahoma" w:hAnsi="Tahoma" w:cs="Tahoma"/>
          <w:bCs/>
          <w:sz w:val="24"/>
          <w:szCs w:val="24"/>
        </w:rPr>
        <w:t>wasta maupun swadaya masyarakat.</w:t>
      </w:r>
      <w:r w:rsidRPr="000C2CA5">
        <w:rPr>
          <w:rFonts w:ascii="Tahoma" w:hAnsi="Tahoma" w:cs="Tahoma"/>
          <w:bCs/>
          <w:sz w:val="24"/>
          <w:szCs w:val="24"/>
          <w:lang w:val="en-US"/>
        </w:rPr>
        <w:t xml:space="preserve"> </w:t>
      </w:r>
    </w:p>
    <w:p w:rsidR="000C2CA5" w:rsidRPr="000C2CA5" w:rsidRDefault="000C2CA5" w:rsidP="000C2CA5">
      <w:pPr>
        <w:pStyle w:val="ListParagraph"/>
        <w:spacing w:after="144"/>
        <w:ind w:left="851"/>
        <w:jc w:val="both"/>
        <w:rPr>
          <w:rFonts w:ascii="Tahoma" w:hAnsi="Tahoma" w:cs="Tahoma"/>
          <w:bCs/>
          <w:sz w:val="24"/>
          <w:szCs w:val="24"/>
          <w:lang w:val="en-US"/>
        </w:rPr>
      </w:pPr>
      <w:r w:rsidRPr="000C2CA5">
        <w:rPr>
          <w:rFonts w:ascii="Tahoma" w:hAnsi="Tahoma" w:cs="Tahoma"/>
          <w:bCs/>
          <w:sz w:val="24"/>
          <w:szCs w:val="24"/>
          <w:lang w:val="en-US"/>
        </w:rPr>
        <w:t xml:space="preserve">Dana </w:t>
      </w:r>
      <w:r w:rsidRPr="000C2CA5">
        <w:rPr>
          <w:rFonts w:ascii="Tahoma" w:hAnsi="Tahoma" w:cs="Tahoma"/>
          <w:sz w:val="24"/>
          <w:szCs w:val="24"/>
        </w:rPr>
        <w:t>Bina</w:t>
      </w:r>
      <w:r w:rsidRPr="000C2CA5">
        <w:rPr>
          <w:rFonts w:ascii="Tahoma" w:hAnsi="Tahoma" w:cs="Tahoma"/>
          <w:bCs/>
          <w:sz w:val="24"/>
          <w:szCs w:val="24"/>
          <w:lang w:val="en-ID"/>
        </w:rPr>
        <w:t xml:space="preserve"> Lingkungan</w:t>
      </w:r>
      <w:r w:rsidRPr="000C2CA5">
        <w:rPr>
          <w:rFonts w:ascii="Tahoma" w:hAnsi="Tahoma" w:cs="Tahoma"/>
          <w:bCs/>
          <w:sz w:val="24"/>
          <w:szCs w:val="24"/>
        </w:rPr>
        <w:t xml:space="preserve"> k</w:t>
      </w:r>
      <w:r w:rsidRPr="000C2CA5">
        <w:rPr>
          <w:rFonts w:ascii="Tahoma" w:hAnsi="Tahoma" w:cs="Tahoma"/>
          <w:sz w:val="24"/>
          <w:szCs w:val="24"/>
        </w:rPr>
        <w:t xml:space="preserve">egiatan </w:t>
      </w:r>
      <w:r w:rsidRPr="000C2CA5">
        <w:rPr>
          <w:rFonts w:ascii="Tahoma" w:hAnsi="Tahoma" w:cs="Tahoma"/>
          <w:sz w:val="24"/>
          <w:szCs w:val="24"/>
          <w:lang w:val="en-ID"/>
        </w:rPr>
        <w:t>renovasi rumah</w:t>
      </w:r>
      <w:r w:rsidRPr="000C2CA5">
        <w:rPr>
          <w:rFonts w:ascii="Tahoma" w:hAnsi="Tahoma" w:cs="Tahoma"/>
          <w:sz w:val="24"/>
          <w:szCs w:val="24"/>
        </w:rPr>
        <w:t xml:space="preserve"> </w:t>
      </w:r>
      <w:r w:rsidRPr="000C2CA5">
        <w:rPr>
          <w:rFonts w:ascii="Tahoma" w:hAnsi="Tahoma" w:cs="Tahoma"/>
          <w:sz w:val="24"/>
          <w:szCs w:val="24"/>
          <w:lang w:val="en-US"/>
        </w:rPr>
        <w:t>PT. SMF dikelola sebagai Dana Pinjaman Bergulir oleh BKM/LKM agar dapat digulirkan untuk calon pemanfaat RTLH lainnya di Kelurahan/Desa.</w:t>
      </w:r>
    </w:p>
    <w:p w:rsidR="000C2CA5" w:rsidRPr="000C2CA5" w:rsidRDefault="000C2CA5" w:rsidP="000C2CA5">
      <w:pPr>
        <w:pStyle w:val="ListParagraph"/>
        <w:spacing w:after="144"/>
        <w:ind w:left="851"/>
        <w:jc w:val="both"/>
        <w:rPr>
          <w:rFonts w:ascii="Tahoma" w:hAnsi="Tahoma" w:cs="Tahoma"/>
          <w:bCs/>
          <w:sz w:val="24"/>
          <w:szCs w:val="24"/>
        </w:rPr>
      </w:pPr>
      <w:bookmarkStart w:id="2" w:name="_GoBack"/>
      <w:bookmarkEnd w:id="2"/>
    </w:p>
    <w:p w:rsidR="000C2CA5" w:rsidRPr="000C2CA5" w:rsidRDefault="000C2CA5" w:rsidP="000C2CA5">
      <w:pPr>
        <w:pStyle w:val="Heading2"/>
        <w:numPr>
          <w:ilvl w:val="1"/>
          <w:numId w:val="8"/>
        </w:numPr>
        <w:ind w:left="851"/>
        <w:rPr>
          <w:rFonts w:ascii="Tahoma" w:hAnsi="Tahoma" w:cs="Tahoma"/>
          <w:szCs w:val="24"/>
        </w:rPr>
      </w:pPr>
      <w:bookmarkStart w:id="3" w:name="_Toc18090850"/>
      <w:bookmarkStart w:id="4" w:name="_Toc18091182"/>
      <w:r w:rsidRPr="000C2CA5">
        <w:rPr>
          <w:rFonts w:ascii="Tahoma" w:hAnsi="Tahoma" w:cs="Tahoma"/>
          <w:szCs w:val="24"/>
        </w:rPr>
        <w:t>Alokasi Dana Bina Lingkungan SMF Renovasi Rumah</w:t>
      </w:r>
      <w:bookmarkEnd w:id="3"/>
      <w:bookmarkEnd w:id="4"/>
    </w:p>
    <w:p w:rsidR="000C2CA5" w:rsidRPr="000C2CA5" w:rsidRDefault="000C2CA5" w:rsidP="000C2CA5">
      <w:pPr>
        <w:pStyle w:val="ListParagraph"/>
        <w:spacing w:after="144"/>
        <w:ind w:left="851"/>
        <w:jc w:val="both"/>
        <w:rPr>
          <w:rFonts w:ascii="Tahoma" w:hAnsi="Tahoma" w:cs="Tahoma"/>
          <w:sz w:val="24"/>
          <w:szCs w:val="24"/>
          <w:lang w:val="en-ID"/>
        </w:rPr>
      </w:pPr>
      <w:r w:rsidRPr="000C2CA5">
        <w:rPr>
          <w:rFonts w:ascii="Tahoma" w:hAnsi="Tahoma" w:cs="Tahoma"/>
          <w:sz w:val="24"/>
          <w:szCs w:val="24"/>
        </w:rPr>
        <w:t xml:space="preserve">Besarnya alokasi </w:t>
      </w:r>
      <w:r w:rsidRPr="000C2CA5">
        <w:rPr>
          <w:rFonts w:ascii="Tahoma" w:hAnsi="Tahoma" w:cs="Tahoma"/>
          <w:sz w:val="24"/>
          <w:szCs w:val="24"/>
          <w:lang w:val="en-ID"/>
        </w:rPr>
        <w:t>Dana BL SMF renovasi rumah</w:t>
      </w:r>
      <w:r w:rsidRPr="000C2CA5">
        <w:rPr>
          <w:rFonts w:ascii="Tahoma" w:hAnsi="Tahoma" w:cs="Tahoma"/>
          <w:sz w:val="24"/>
          <w:szCs w:val="24"/>
        </w:rPr>
        <w:t xml:space="preserve"> </w:t>
      </w:r>
      <w:r w:rsidRPr="000C2CA5">
        <w:rPr>
          <w:rFonts w:ascii="Tahoma" w:hAnsi="Tahoma" w:cs="Tahoma"/>
          <w:sz w:val="24"/>
          <w:szCs w:val="24"/>
          <w:lang w:val="en-ID"/>
        </w:rPr>
        <w:t xml:space="preserve">pada setiap BKM/Kelurahan disesuaikan </w:t>
      </w:r>
      <w:r w:rsidRPr="000C2CA5">
        <w:rPr>
          <w:rFonts w:ascii="Tahoma" w:hAnsi="Tahoma" w:cs="Tahoma"/>
          <w:sz w:val="24"/>
          <w:szCs w:val="24"/>
        </w:rPr>
        <w:t xml:space="preserve"> dengan  </w:t>
      </w:r>
      <w:r w:rsidRPr="000C2CA5">
        <w:rPr>
          <w:rFonts w:ascii="Tahoma" w:hAnsi="Tahoma" w:cs="Tahoma"/>
          <w:sz w:val="24"/>
          <w:szCs w:val="24"/>
          <w:lang w:val="en-ID"/>
        </w:rPr>
        <w:t xml:space="preserve">jumlah rumah yang dijadikan terget renovasi dan </w:t>
      </w:r>
      <w:r w:rsidRPr="000C2CA5">
        <w:rPr>
          <w:rFonts w:ascii="Tahoma" w:hAnsi="Tahoma" w:cs="Tahoma"/>
          <w:sz w:val="24"/>
          <w:szCs w:val="24"/>
        </w:rPr>
        <w:t xml:space="preserve">alokasi dana masing-masing  </w:t>
      </w:r>
      <w:r w:rsidRPr="000C2CA5">
        <w:rPr>
          <w:rFonts w:ascii="Tahoma" w:hAnsi="Tahoma" w:cs="Tahoma"/>
          <w:sz w:val="24"/>
          <w:szCs w:val="24"/>
          <w:lang w:val="en-ID"/>
        </w:rPr>
        <w:t xml:space="preserve">Rumah </w:t>
      </w:r>
      <w:r w:rsidRPr="000C2CA5">
        <w:rPr>
          <w:rFonts w:ascii="Tahoma" w:hAnsi="Tahoma" w:cs="Tahoma"/>
          <w:sz w:val="24"/>
          <w:szCs w:val="24"/>
        </w:rPr>
        <w:t>terseleksi. (</w:t>
      </w:r>
      <w:r w:rsidRPr="000C2CA5">
        <w:rPr>
          <w:rFonts w:ascii="Tahoma" w:hAnsi="Tahoma" w:cs="Tahoma"/>
          <w:sz w:val="24"/>
          <w:szCs w:val="24"/>
          <w:lang w:val="en-ID"/>
        </w:rPr>
        <w:t>disesuaikan dengan kebutuhan renovasi rumah ,”sta</w:t>
      </w:r>
      <w:r w:rsidRPr="000C2CA5">
        <w:rPr>
          <w:rFonts w:ascii="Tahoma" w:hAnsi="Tahoma" w:cs="Tahoma"/>
          <w:sz w:val="24"/>
          <w:szCs w:val="24"/>
        </w:rPr>
        <w:t>n</w:t>
      </w:r>
      <w:r w:rsidRPr="000C2CA5">
        <w:rPr>
          <w:rFonts w:ascii="Tahoma" w:hAnsi="Tahoma" w:cs="Tahoma"/>
          <w:sz w:val="24"/>
          <w:szCs w:val="24"/>
          <w:lang w:val="en-ID"/>
        </w:rPr>
        <w:t>dar rumah layak huni</w:t>
      </w:r>
      <w:r w:rsidRPr="000C2CA5">
        <w:rPr>
          <w:rFonts w:ascii="Tahoma" w:hAnsi="Tahoma" w:cs="Tahoma"/>
          <w:sz w:val="24"/>
          <w:szCs w:val="24"/>
        </w:rPr>
        <w:t xml:space="preserve"> </w:t>
      </w:r>
      <w:r w:rsidRPr="000C2CA5">
        <w:rPr>
          <w:rFonts w:ascii="Tahoma" w:hAnsi="Tahoma" w:cs="Tahoma"/>
          <w:sz w:val="24"/>
          <w:szCs w:val="24"/>
          <w:lang w:val="en-ID"/>
        </w:rPr>
        <w:t>”)</w:t>
      </w:r>
    </w:p>
    <w:p w:rsidR="000C2CA5" w:rsidRPr="000C2CA5" w:rsidRDefault="000C2CA5" w:rsidP="000C2CA5">
      <w:pPr>
        <w:pStyle w:val="ListParagraph"/>
        <w:spacing w:after="144"/>
        <w:ind w:left="851"/>
        <w:jc w:val="both"/>
        <w:rPr>
          <w:rFonts w:ascii="Tahoma" w:hAnsi="Tahoma" w:cs="Tahoma"/>
          <w:sz w:val="24"/>
          <w:szCs w:val="24"/>
          <w:lang w:val="en-ID"/>
        </w:rPr>
      </w:pPr>
    </w:p>
    <w:p w:rsidR="000C2CA5" w:rsidRPr="000C2CA5" w:rsidRDefault="000C2CA5" w:rsidP="000C2CA5">
      <w:pPr>
        <w:pStyle w:val="Heading2"/>
        <w:numPr>
          <w:ilvl w:val="1"/>
          <w:numId w:val="8"/>
        </w:numPr>
        <w:ind w:left="851"/>
        <w:rPr>
          <w:rFonts w:ascii="Tahoma" w:hAnsi="Tahoma" w:cs="Tahoma"/>
          <w:szCs w:val="24"/>
        </w:rPr>
      </w:pPr>
      <w:bookmarkStart w:id="5" w:name="_Toc18090851"/>
      <w:bookmarkStart w:id="6" w:name="_Toc18091183"/>
      <w:r w:rsidRPr="000C2CA5">
        <w:rPr>
          <w:rFonts w:ascii="Tahoma" w:hAnsi="Tahoma" w:cs="Tahoma"/>
          <w:szCs w:val="24"/>
        </w:rPr>
        <w:t>Ketentuan Dana Bina Lingkungan SMF Renovasi Rumah</w:t>
      </w:r>
      <w:bookmarkEnd w:id="5"/>
      <w:bookmarkEnd w:id="6"/>
    </w:p>
    <w:p w:rsidR="000C2CA5" w:rsidRPr="000C2CA5" w:rsidRDefault="000C2CA5" w:rsidP="000C2CA5">
      <w:pPr>
        <w:pStyle w:val="ListParagraph"/>
        <w:numPr>
          <w:ilvl w:val="2"/>
          <w:numId w:val="7"/>
        </w:numPr>
        <w:autoSpaceDE w:val="0"/>
        <w:autoSpaceDN w:val="0"/>
        <w:adjustRightInd w:val="0"/>
        <w:spacing w:after="144"/>
        <w:ind w:left="1276" w:hanging="436"/>
        <w:jc w:val="both"/>
        <w:rPr>
          <w:rFonts w:ascii="Tahoma" w:hAnsi="Tahoma" w:cs="Tahoma"/>
          <w:sz w:val="24"/>
          <w:szCs w:val="24"/>
        </w:rPr>
      </w:pPr>
      <w:r w:rsidRPr="000C2CA5">
        <w:rPr>
          <w:rFonts w:ascii="Tahoma" w:hAnsi="Tahoma" w:cs="Tahoma"/>
          <w:sz w:val="24"/>
          <w:szCs w:val="24"/>
        </w:rPr>
        <w:t xml:space="preserve">Pembangunan </w:t>
      </w:r>
      <w:r w:rsidRPr="000C2CA5">
        <w:rPr>
          <w:rFonts w:ascii="Tahoma" w:hAnsi="Tahoma" w:cs="Tahoma"/>
          <w:sz w:val="24"/>
          <w:szCs w:val="24"/>
          <w:lang w:val="en-ID"/>
        </w:rPr>
        <w:t>renovasi rumah disesuaikan dengan kebutuhan rumah standar layak huni</w:t>
      </w:r>
      <w:r w:rsidRPr="000C2CA5">
        <w:rPr>
          <w:rFonts w:ascii="Tahoma" w:hAnsi="Tahoma" w:cs="Tahoma"/>
          <w:sz w:val="24"/>
          <w:szCs w:val="24"/>
        </w:rPr>
        <w:t>.</w:t>
      </w:r>
    </w:p>
    <w:p w:rsidR="000C2CA5" w:rsidRPr="000C2CA5" w:rsidRDefault="000C2CA5" w:rsidP="000C2CA5">
      <w:pPr>
        <w:pStyle w:val="ListParagraph"/>
        <w:numPr>
          <w:ilvl w:val="2"/>
          <w:numId w:val="7"/>
        </w:numPr>
        <w:autoSpaceDE w:val="0"/>
        <w:autoSpaceDN w:val="0"/>
        <w:adjustRightInd w:val="0"/>
        <w:spacing w:after="144"/>
        <w:ind w:left="1276" w:hanging="436"/>
        <w:jc w:val="both"/>
        <w:rPr>
          <w:rFonts w:ascii="Tahoma" w:hAnsi="Tahoma" w:cs="Tahoma"/>
          <w:sz w:val="24"/>
          <w:szCs w:val="24"/>
        </w:rPr>
      </w:pPr>
      <w:r w:rsidRPr="000C2CA5">
        <w:rPr>
          <w:rFonts w:ascii="Tahoma" w:hAnsi="Tahoma" w:cs="Tahoma"/>
          <w:sz w:val="24"/>
          <w:szCs w:val="24"/>
        </w:rPr>
        <w:t xml:space="preserve">Penyusunan DED setiap </w:t>
      </w:r>
      <w:r w:rsidRPr="000C2CA5">
        <w:rPr>
          <w:rFonts w:ascii="Tahoma" w:hAnsi="Tahoma" w:cs="Tahoma"/>
          <w:sz w:val="24"/>
          <w:szCs w:val="24"/>
          <w:lang w:val="en-ID"/>
        </w:rPr>
        <w:t>rumah</w:t>
      </w:r>
      <w:r w:rsidRPr="000C2CA5">
        <w:rPr>
          <w:rFonts w:ascii="Tahoma" w:hAnsi="Tahoma" w:cs="Tahoma"/>
          <w:sz w:val="24"/>
          <w:szCs w:val="24"/>
        </w:rPr>
        <w:t xml:space="preserve"> </w:t>
      </w:r>
      <w:r w:rsidRPr="000C2CA5">
        <w:rPr>
          <w:rFonts w:ascii="Tahoma" w:hAnsi="Tahoma" w:cs="Tahoma"/>
          <w:sz w:val="24"/>
          <w:szCs w:val="24"/>
          <w:lang w:val="en-ID"/>
        </w:rPr>
        <w:t>sesuai kontrak yang disepakati konsultan dengan PT. SMF</w:t>
      </w:r>
    </w:p>
    <w:p w:rsidR="000C2CA5" w:rsidRPr="000C2CA5" w:rsidRDefault="000C2CA5" w:rsidP="000C2CA5">
      <w:pPr>
        <w:pStyle w:val="ListParagraph"/>
        <w:numPr>
          <w:ilvl w:val="2"/>
          <w:numId w:val="7"/>
        </w:numPr>
        <w:autoSpaceDE w:val="0"/>
        <w:autoSpaceDN w:val="0"/>
        <w:adjustRightInd w:val="0"/>
        <w:spacing w:after="144"/>
        <w:ind w:left="1276" w:hanging="436"/>
        <w:jc w:val="both"/>
        <w:rPr>
          <w:rFonts w:ascii="Tahoma" w:hAnsi="Tahoma" w:cs="Tahoma"/>
          <w:sz w:val="24"/>
          <w:szCs w:val="24"/>
        </w:rPr>
      </w:pPr>
      <w:r w:rsidRPr="000C2CA5">
        <w:rPr>
          <w:rFonts w:ascii="Tahoma" w:hAnsi="Tahoma" w:cs="Tahoma"/>
          <w:sz w:val="24"/>
          <w:szCs w:val="24"/>
        </w:rPr>
        <w:t>B</w:t>
      </w:r>
      <w:r w:rsidRPr="000C2CA5">
        <w:rPr>
          <w:rFonts w:ascii="Tahoma" w:hAnsi="Tahoma" w:cs="Tahoma"/>
          <w:sz w:val="24"/>
          <w:szCs w:val="24"/>
          <w:lang w:val="en-ID"/>
        </w:rPr>
        <w:t xml:space="preserve">iaya </w:t>
      </w:r>
      <w:r w:rsidRPr="000C2CA5">
        <w:rPr>
          <w:rFonts w:ascii="Tahoma" w:hAnsi="Tahoma" w:cs="Tahoma"/>
          <w:sz w:val="24"/>
          <w:szCs w:val="24"/>
        </w:rPr>
        <w:t>O</w:t>
      </w:r>
      <w:r w:rsidRPr="000C2CA5">
        <w:rPr>
          <w:rFonts w:ascii="Tahoma" w:hAnsi="Tahoma" w:cs="Tahoma"/>
          <w:sz w:val="24"/>
          <w:szCs w:val="24"/>
          <w:lang w:val="en-ID"/>
        </w:rPr>
        <w:t xml:space="preserve">perasiona </w:t>
      </w:r>
      <w:r w:rsidRPr="000C2CA5">
        <w:rPr>
          <w:rFonts w:ascii="Tahoma" w:hAnsi="Tahoma" w:cs="Tahoma"/>
          <w:sz w:val="24"/>
          <w:szCs w:val="24"/>
        </w:rPr>
        <w:t xml:space="preserve">BKM maksimal Rp. 10.000.000,00. </w:t>
      </w:r>
    </w:p>
    <w:p w:rsidR="000C2CA5" w:rsidRPr="000C2CA5" w:rsidRDefault="000C2CA5" w:rsidP="000C2CA5">
      <w:pPr>
        <w:pStyle w:val="ListParagraph"/>
        <w:numPr>
          <w:ilvl w:val="2"/>
          <w:numId w:val="7"/>
        </w:numPr>
        <w:autoSpaceDE w:val="0"/>
        <w:autoSpaceDN w:val="0"/>
        <w:adjustRightInd w:val="0"/>
        <w:spacing w:after="144"/>
        <w:ind w:left="1276" w:hanging="436"/>
        <w:jc w:val="both"/>
        <w:rPr>
          <w:rFonts w:ascii="Tahoma" w:hAnsi="Tahoma" w:cs="Tahoma"/>
          <w:sz w:val="24"/>
          <w:szCs w:val="24"/>
        </w:rPr>
      </w:pPr>
      <w:r w:rsidRPr="000C2CA5">
        <w:rPr>
          <w:rFonts w:ascii="Tahoma" w:hAnsi="Tahoma" w:cs="Tahoma"/>
          <w:sz w:val="24"/>
          <w:szCs w:val="24"/>
          <w:lang w:val="en-ID"/>
        </w:rPr>
        <w:t>Biaya pengawas pembangunan rumah sesu</w:t>
      </w:r>
      <w:r w:rsidRPr="000C2CA5">
        <w:rPr>
          <w:rFonts w:ascii="Tahoma" w:hAnsi="Tahoma" w:cs="Tahoma"/>
          <w:sz w:val="24"/>
          <w:szCs w:val="24"/>
        </w:rPr>
        <w:t>ai</w:t>
      </w:r>
      <w:r w:rsidRPr="000C2CA5">
        <w:rPr>
          <w:rFonts w:ascii="Tahoma" w:hAnsi="Tahoma" w:cs="Tahoma"/>
          <w:sz w:val="24"/>
          <w:szCs w:val="24"/>
          <w:lang w:val="en-ID"/>
        </w:rPr>
        <w:t xml:space="preserve"> kontrak yang disepakati konsultan dengan PT. SMF</w:t>
      </w:r>
    </w:p>
    <w:p w:rsidR="000C2CA5" w:rsidRPr="000C2CA5" w:rsidRDefault="000C2CA5" w:rsidP="000C2CA5">
      <w:pPr>
        <w:pStyle w:val="ListParagraph"/>
        <w:numPr>
          <w:ilvl w:val="2"/>
          <w:numId w:val="7"/>
        </w:numPr>
        <w:autoSpaceDE w:val="0"/>
        <w:autoSpaceDN w:val="0"/>
        <w:adjustRightInd w:val="0"/>
        <w:spacing w:after="144"/>
        <w:ind w:left="1276" w:hanging="436"/>
        <w:jc w:val="both"/>
        <w:rPr>
          <w:rFonts w:ascii="Tahoma" w:hAnsi="Tahoma" w:cs="Tahoma"/>
          <w:sz w:val="24"/>
          <w:szCs w:val="24"/>
        </w:rPr>
      </w:pPr>
      <w:r w:rsidRPr="000C2CA5">
        <w:rPr>
          <w:rFonts w:ascii="Tahoma" w:hAnsi="Tahoma" w:cs="Tahoma"/>
          <w:sz w:val="24"/>
          <w:szCs w:val="24"/>
          <w:lang w:val="en-ID"/>
        </w:rPr>
        <w:t>Dana b + c + d maksimal 5 % dari dana a (sesuai proposal)</w:t>
      </w:r>
    </w:p>
    <w:p w:rsidR="000C2CA5" w:rsidRPr="000C2CA5" w:rsidRDefault="000C2CA5" w:rsidP="000C2CA5">
      <w:pPr>
        <w:pStyle w:val="ListParagraph"/>
        <w:autoSpaceDE w:val="0"/>
        <w:autoSpaceDN w:val="0"/>
        <w:adjustRightInd w:val="0"/>
        <w:spacing w:after="144"/>
        <w:ind w:left="1530"/>
        <w:jc w:val="both"/>
        <w:rPr>
          <w:rFonts w:ascii="Tahoma" w:hAnsi="Tahoma" w:cs="Tahoma"/>
          <w:sz w:val="24"/>
          <w:szCs w:val="24"/>
        </w:rPr>
      </w:pPr>
    </w:p>
    <w:p w:rsidR="000C2CA5" w:rsidRPr="000C2CA5" w:rsidRDefault="000C2CA5" w:rsidP="000C2CA5">
      <w:pPr>
        <w:pStyle w:val="Heading2"/>
        <w:numPr>
          <w:ilvl w:val="1"/>
          <w:numId w:val="8"/>
        </w:numPr>
        <w:ind w:left="851"/>
        <w:rPr>
          <w:rFonts w:ascii="Tahoma" w:hAnsi="Tahoma" w:cs="Tahoma"/>
          <w:szCs w:val="24"/>
        </w:rPr>
      </w:pPr>
      <w:bookmarkStart w:id="7" w:name="_Toc18090852"/>
      <w:bookmarkStart w:id="8" w:name="_Toc18091184"/>
      <w:r w:rsidRPr="000C2CA5">
        <w:rPr>
          <w:rFonts w:ascii="Tahoma" w:hAnsi="Tahoma" w:cs="Tahoma"/>
          <w:szCs w:val="24"/>
        </w:rPr>
        <w:t>Pencairan dan Pemanfaatan Dana Bina Lingkungan SMF Renovasi Rumah</w:t>
      </w:r>
      <w:bookmarkEnd w:id="7"/>
      <w:bookmarkEnd w:id="8"/>
    </w:p>
    <w:p w:rsidR="000C2CA5" w:rsidRPr="000C2CA5" w:rsidRDefault="00D90975" w:rsidP="000C2CA5">
      <w:pPr>
        <w:pStyle w:val="ListParagraph"/>
        <w:spacing w:after="144"/>
        <w:ind w:left="851"/>
        <w:jc w:val="both"/>
        <w:rPr>
          <w:rFonts w:ascii="Tahoma" w:hAnsi="Tahoma" w:cs="Tahoma"/>
          <w:sz w:val="24"/>
          <w:szCs w:val="24"/>
        </w:rPr>
      </w:pPr>
      <w:r>
        <w:rPr>
          <w:rFonts w:ascii="Tahoma" w:hAnsi="Tahoma" w:cs="Tahoma"/>
          <w:sz w:val="24"/>
          <w:szCs w:val="24"/>
          <w:lang w:val="en-US"/>
        </w:rPr>
        <w:t>POK mensyaratkan bahwa p</w:t>
      </w:r>
      <w:r w:rsidR="000C2CA5" w:rsidRPr="000C2CA5">
        <w:rPr>
          <w:rFonts w:ascii="Tahoma" w:hAnsi="Tahoma" w:cs="Tahoma"/>
          <w:sz w:val="24"/>
          <w:szCs w:val="24"/>
        </w:rPr>
        <w:t xml:space="preserve">roses pencairan </w:t>
      </w:r>
      <w:r w:rsidR="000C2CA5" w:rsidRPr="000C2CA5">
        <w:rPr>
          <w:rFonts w:ascii="Tahoma" w:hAnsi="Tahoma" w:cs="Tahoma"/>
          <w:sz w:val="24"/>
          <w:szCs w:val="24"/>
          <w:lang w:val="en-ID"/>
        </w:rPr>
        <w:t>Dana BL SMF renovasi rumah</w:t>
      </w:r>
      <w:r w:rsidR="000C2CA5" w:rsidRPr="000C2CA5">
        <w:rPr>
          <w:rFonts w:ascii="Tahoma" w:hAnsi="Tahoma" w:cs="Tahoma"/>
          <w:sz w:val="24"/>
          <w:szCs w:val="24"/>
        </w:rPr>
        <w:t xml:space="preserve"> dilakukan melalui </w:t>
      </w:r>
      <w:r w:rsidR="000C2CA5" w:rsidRPr="000C2CA5">
        <w:rPr>
          <w:rFonts w:ascii="Tahoma" w:hAnsi="Tahoma" w:cs="Tahoma"/>
          <w:sz w:val="24"/>
          <w:szCs w:val="24"/>
          <w:lang w:val="en-ID"/>
        </w:rPr>
        <w:t xml:space="preserve">Dana BL </w:t>
      </w:r>
      <w:r w:rsidR="000C2CA5" w:rsidRPr="000C2CA5">
        <w:rPr>
          <w:rFonts w:ascii="Tahoma" w:hAnsi="Tahoma" w:cs="Tahoma"/>
          <w:sz w:val="24"/>
          <w:szCs w:val="24"/>
        </w:rPr>
        <w:t xml:space="preserve"> oleh </w:t>
      </w:r>
      <w:r w:rsidR="000C2CA5" w:rsidRPr="000C2CA5">
        <w:rPr>
          <w:rFonts w:ascii="Tahoma" w:hAnsi="Tahoma" w:cs="Tahoma"/>
          <w:sz w:val="24"/>
          <w:szCs w:val="24"/>
          <w:lang w:val="en-ID"/>
        </w:rPr>
        <w:t>PT. SMF</w:t>
      </w:r>
      <w:r w:rsidR="000C2CA5" w:rsidRPr="000C2CA5">
        <w:rPr>
          <w:rFonts w:ascii="Tahoma" w:hAnsi="Tahoma" w:cs="Tahoma"/>
          <w:sz w:val="24"/>
          <w:szCs w:val="24"/>
        </w:rPr>
        <w:t xml:space="preserve"> dan disalurkan kepada rekening masyarakat (BKM/LKM). Pemanfaatan </w:t>
      </w:r>
      <w:r w:rsidR="000C2CA5" w:rsidRPr="000C2CA5">
        <w:rPr>
          <w:rFonts w:ascii="Tahoma" w:hAnsi="Tahoma" w:cs="Tahoma"/>
          <w:sz w:val="24"/>
          <w:szCs w:val="24"/>
          <w:lang w:val="en-ID"/>
        </w:rPr>
        <w:t>Dana BL</w:t>
      </w:r>
      <w:r w:rsidR="000C2CA5" w:rsidRPr="000C2CA5">
        <w:rPr>
          <w:rFonts w:ascii="Tahoma" w:hAnsi="Tahoma" w:cs="Tahoma"/>
          <w:sz w:val="24"/>
          <w:szCs w:val="24"/>
        </w:rPr>
        <w:t xml:space="preserve"> untuk Kegiatan </w:t>
      </w:r>
      <w:r w:rsidR="000C2CA5" w:rsidRPr="000C2CA5">
        <w:rPr>
          <w:rFonts w:ascii="Tahoma" w:hAnsi="Tahoma" w:cs="Tahoma"/>
          <w:sz w:val="24"/>
          <w:szCs w:val="24"/>
          <w:lang w:val="en-ID"/>
        </w:rPr>
        <w:t xml:space="preserve">renovasi rumah, </w:t>
      </w:r>
      <w:r w:rsidR="000C2CA5" w:rsidRPr="000C2CA5">
        <w:rPr>
          <w:rFonts w:ascii="Tahoma" w:hAnsi="Tahoma" w:cs="Tahoma"/>
          <w:sz w:val="24"/>
          <w:szCs w:val="24"/>
        </w:rPr>
        <w:t>B</w:t>
      </w:r>
      <w:r w:rsidR="000C2CA5" w:rsidRPr="000C2CA5">
        <w:rPr>
          <w:rFonts w:ascii="Tahoma" w:hAnsi="Tahoma" w:cs="Tahoma"/>
          <w:sz w:val="24"/>
          <w:szCs w:val="24"/>
          <w:lang w:val="en-ID"/>
        </w:rPr>
        <w:t xml:space="preserve">iaya </w:t>
      </w:r>
      <w:r w:rsidR="000C2CA5" w:rsidRPr="000C2CA5">
        <w:rPr>
          <w:rFonts w:ascii="Tahoma" w:hAnsi="Tahoma" w:cs="Tahoma"/>
          <w:sz w:val="24"/>
          <w:szCs w:val="24"/>
        </w:rPr>
        <w:t>O</w:t>
      </w:r>
      <w:r w:rsidR="000C2CA5" w:rsidRPr="000C2CA5">
        <w:rPr>
          <w:rFonts w:ascii="Tahoma" w:hAnsi="Tahoma" w:cs="Tahoma"/>
          <w:sz w:val="24"/>
          <w:szCs w:val="24"/>
          <w:lang w:val="en-ID"/>
        </w:rPr>
        <w:t xml:space="preserve">perasional BKM </w:t>
      </w:r>
      <w:r w:rsidR="000C2CA5" w:rsidRPr="000C2CA5">
        <w:rPr>
          <w:rFonts w:ascii="Tahoma" w:hAnsi="Tahoma" w:cs="Tahoma"/>
          <w:sz w:val="24"/>
          <w:szCs w:val="24"/>
        </w:rPr>
        <w:t xml:space="preserve">dilakukan melalui penerbitan Bukti Kas Keluar yang dibuat oleh Sekretaris BKM dan disertai bukti pendukung pengeluaran (Nota/Bukti Transfer/Kwitansi). </w:t>
      </w:r>
    </w:p>
    <w:p w:rsidR="000C2CA5" w:rsidRPr="000C2CA5" w:rsidRDefault="000C2CA5" w:rsidP="000C2CA5">
      <w:pPr>
        <w:pStyle w:val="ListParagraph"/>
        <w:spacing w:after="144"/>
        <w:ind w:left="851"/>
        <w:jc w:val="both"/>
        <w:rPr>
          <w:rFonts w:ascii="Tahoma" w:hAnsi="Tahoma" w:cs="Tahoma"/>
          <w:sz w:val="24"/>
          <w:szCs w:val="24"/>
        </w:rPr>
      </w:pPr>
      <w:r w:rsidRPr="000C2CA5">
        <w:rPr>
          <w:rFonts w:ascii="Tahoma" w:hAnsi="Tahoma" w:cs="Tahoma"/>
          <w:sz w:val="24"/>
          <w:szCs w:val="24"/>
          <w:lang w:val="en-ID"/>
        </w:rPr>
        <w:t>Sebagai</w:t>
      </w:r>
      <w:r w:rsidRPr="000C2CA5">
        <w:rPr>
          <w:rFonts w:ascii="Tahoma" w:hAnsi="Tahoma" w:cs="Tahoma"/>
          <w:sz w:val="24"/>
          <w:szCs w:val="24"/>
        </w:rPr>
        <w:t xml:space="preserve"> acuan bersama, dibawah ini dijelaskan dalam tabel tentang persyaratan pencairan dan pemanfaatan </w:t>
      </w:r>
      <w:r w:rsidRPr="000C2CA5">
        <w:rPr>
          <w:rFonts w:ascii="Tahoma" w:hAnsi="Tahoma" w:cs="Tahoma"/>
          <w:sz w:val="24"/>
          <w:szCs w:val="24"/>
          <w:lang w:val="en-ID"/>
        </w:rPr>
        <w:t>Dana BL SMF renovasi  rumah</w:t>
      </w:r>
      <w:r w:rsidRPr="000C2CA5">
        <w:rPr>
          <w:rFonts w:ascii="Tahoma" w:hAnsi="Tahoma" w:cs="Tahoma"/>
          <w:sz w:val="24"/>
          <w:szCs w:val="24"/>
        </w:rPr>
        <w:t>.</w:t>
      </w:r>
    </w:p>
    <w:p w:rsidR="000C2CA5" w:rsidRDefault="000C2CA5" w:rsidP="000C2CA5">
      <w:pPr>
        <w:pStyle w:val="ListParagraph"/>
        <w:spacing w:after="144"/>
        <w:ind w:left="851"/>
        <w:jc w:val="both"/>
        <w:rPr>
          <w:rFonts w:ascii="Tahoma" w:hAnsi="Tahoma" w:cs="Tahoma"/>
          <w:sz w:val="24"/>
          <w:szCs w:val="24"/>
          <w:lang w:val="en-US"/>
        </w:rPr>
      </w:pPr>
    </w:p>
    <w:p w:rsidR="000C2CA5" w:rsidRDefault="000C2CA5" w:rsidP="000C2CA5">
      <w:pPr>
        <w:pStyle w:val="ListParagraph"/>
        <w:spacing w:after="144"/>
        <w:ind w:left="851"/>
        <w:jc w:val="both"/>
        <w:rPr>
          <w:rFonts w:ascii="Tahoma" w:hAnsi="Tahoma" w:cs="Tahoma"/>
          <w:sz w:val="24"/>
          <w:szCs w:val="24"/>
          <w:lang w:val="en-US"/>
        </w:rPr>
      </w:pPr>
    </w:p>
    <w:p w:rsidR="000C2CA5" w:rsidRDefault="000C2CA5" w:rsidP="000C2CA5">
      <w:pPr>
        <w:pStyle w:val="ListParagraph"/>
        <w:spacing w:after="144"/>
        <w:ind w:left="851"/>
        <w:jc w:val="both"/>
        <w:rPr>
          <w:rFonts w:ascii="Tahoma" w:hAnsi="Tahoma" w:cs="Tahoma"/>
          <w:sz w:val="24"/>
          <w:szCs w:val="24"/>
          <w:lang w:val="en-US"/>
        </w:rPr>
      </w:pPr>
    </w:p>
    <w:p w:rsidR="000C2CA5" w:rsidRDefault="000C2CA5" w:rsidP="000C2CA5">
      <w:pPr>
        <w:pStyle w:val="ListParagraph"/>
        <w:spacing w:after="144"/>
        <w:ind w:left="851"/>
        <w:jc w:val="both"/>
        <w:rPr>
          <w:rFonts w:ascii="Tahoma" w:hAnsi="Tahoma" w:cs="Tahoma"/>
          <w:sz w:val="24"/>
          <w:szCs w:val="24"/>
          <w:lang w:val="en-US"/>
        </w:rPr>
      </w:pPr>
    </w:p>
    <w:p w:rsidR="000C2CA5" w:rsidRDefault="000C2CA5" w:rsidP="000C2CA5">
      <w:pPr>
        <w:pStyle w:val="ListParagraph"/>
        <w:spacing w:after="144"/>
        <w:ind w:left="851"/>
        <w:jc w:val="both"/>
        <w:rPr>
          <w:rFonts w:ascii="Tahoma" w:hAnsi="Tahoma" w:cs="Tahoma"/>
          <w:sz w:val="24"/>
          <w:szCs w:val="24"/>
          <w:lang w:val="en-US"/>
        </w:rPr>
      </w:pPr>
    </w:p>
    <w:p w:rsidR="000C2CA5" w:rsidRPr="000C2CA5" w:rsidRDefault="000C2CA5" w:rsidP="000C2CA5">
      <w:pPr>
        <w:pStyle w:val="ListParagraph"/>
        <w:spacing w:after="144"/>
        <w:ind w:left="851"/>
        <w:jc w:val="both"/>
        <w:rPr>
          <w:rFonts w:ascii="Tahoma" w:hAnsi="Tahoma" w:cs="Tahoma"/>
          <w:sz w:val="24"/>
          <w:szCs w:val="24"/>
          <w:lang w:val="en-US"/>
        </w:rPr>
      </w:pPr>
    </w:p>
    <w:tbl>
      <w:tblPr>
        <w:tblStyle w:val="TableGrid"/>
        <w:tblpPr w:leftFromText="180" w:rightFromText="180" w:vertAnchor="text" w:horzAnchor="margin" w:tblpY="209"/>
        <w:tblW w:w="9180" w:type="dxa"/>
        <w:tblLayout w:type="fixed"/>
        <w:tblLook w:val="04A0" w:firstRow="1" w:lastRow="0" w:firstColumn="1" w:lastColumn="0" w:noHBand="0" w:noVBand="1"/>
      </w:tblPr>
      <w:tblGrid>
        <w:gridCol w:w="1384"/>
        <w:gridCol w:w="1701"/>
        <w:gridCol w:w="3544"/>
        <w:gridCol w:w="2551"/>
      </w:tblGrid>
      <w:tr w:rsidR="000C2CA5" w:rsidRPr="000C2CA5" w:rsidTr="00D85C66">
        <w:trPr>
          <w:trHeight w:val="20"/>
          <w:tblHeader/>
        </w:trPr>
        <w:tc>
          <w:tcPr>
            <w:tcW w:w="1384" w:type="dxa"/>
            <w:shd w:val="clear" w:color="auto" w:fill="D9D9D9" w:themeFill="background1" w:themeFillShade="D9"/>
          </w:tcPr>
          <w:p w:rsidR="000C2CA5" w:rsidRPr="000C2CA5" w:rsidRDefault="000C2CA5" w:rsidP="00D85C66">
            <w:pPr>
              <w:pStyle w:val="ListParagraph"/>
              <w:autoSpaceDE w:val="0"/>
              <w:autoSpaceDN w:val="0"/>
              <w:adjustRightInd w:val="0"/>
              <w:spacing w:line="276" w:lineRule="auto"/>
              <w:ind w:left="142"/>
              <w:contextualSpacing w:val="0"/>
              <w:jc w:val="center"/>
              <w:rPr>
                <w:rFonts w:ascii="Tahoma" w:hAnsi="Tahoma" w:cs="Tahoma"/>
                <w:b/>
                <w:sz w:val="24"/>
                <w:szCs w:val="24"/>
                <w:lang w:val="en-ID"/>
              </w:rPr>
            </w:pPr>
            <w:r w:rsidRPr="000C2CA5">
              <w:rPr>
                <w:rFonts w:ascii="Tahoma" w:hAnsi="Tahoma" w:cs="Tahoma"/>
                <w:b/>
                <w:sz w:val="24"/>
                <w:szCs w:val="24"/>
              </w:rPr>
              <w:lastRenderedPageBreak/>
              <w:t xml:space="preserve">Jenis </w:t>
            </w:r>
            <w:r w:rsidRPr="000C2CA5">
              <w:rPr>
                <w:rFonts w:ascii="Tahoma" w:hAnsi="Tahoma" w:cs="Tahoma"/>
                <w:b/>
                <w:sz w:val="24"/>
                <w:szCs w:val="24"/>
                <w:lang w:val="en-ID"/>
              </w:rPr>
              <w:t>Bantuan</w:t>
            </w:r>
          </w:p>
        </w:tc>
        <w:tc>
          <w:tcPr>
            <w:tcW w:w="1701" w:type="dxa"/>
            <w:shd w:val="clear" w:color="auto" w:fill="D9D9D9" w:themeFill="background1" w:themeFillShade="D9"/>
          </w:tcPr>
          <w:p w:rsidR="000C2CA5" w:rsidRPr="000C2CA5" w:rsidRDefault="000C2CA5" w:rsidP="00D85C66">
            <w:pPr>
              <w:pStyle w:val="ListParagraph"/>
              <w:autoSpaceDE w:val="0"/>
              <w:autoSpaceDN w:val="0"/>
              <w:adjustRightInd w:val="0"/>
              <w:spacing w:line="276" w:lineRule="auto"/>
              <w:ind w:left="142"/>
              <w:contextualSpacing w:val="0"/>
              <w:jc w:val="center"/>
              <w:rPr>
                <w:rFonts w:ascii="Tahoma" w:hAnsi="Tahoma" w:cs="Tahoma"/>
                <w:b/>
                <w:sz w:val="24"/>
                <w:szCs w:val="24"/>
              </w:rPr>
            </w:pPr>
            <w:r w:rsidRPr="000C2CA5">
              <w:rPr>
                <w:rFonts w:ascii="Tahoma" w:hAnsi="Tahoma" w:cs="Tahoma"/>
                <w:b/>
                <w:sz w:val="24"/>
                <w:szCs w:val="24"/>
              </w:rPr>
              <w:t>Tahap Pencairan</w:t>
            </w:r>
          </w:p>
        </w:tc>
        <w:tc>
          <w:tcPr>
            <w:tcW w:w="3544" w:type="dxa"/>
            <w:shd w:val="clear" w:color="auto" w:fill="D9D9D9" w:themeFill="background1" w:themeFillShade="D9"/>
          </w:tcPr>
          <w:p w:rsidR="000C2CA5" w:rsidRPr="000C2CA5" w:rsidRDefault="000C2CA5" w:rsidP="00D85C66">
            <w:pPr>
              <w:pStyle w:val="ListParagraph"/>
              <w:autoSpaceDE w:val="0"/>
              <w:autoSpaceDN w:val="0"/>
              <w:adjustRightInd w:val="0"/>
              <w:spacing w:line="276" w:lineRule="auto"/>
              <w:ind w:left="142"/>
              <w:contextualSpacing w:val="0"/>
              <w:jc w:val="center"/>
              <w:rPr>
                <w:rFonts w:ascii="Tahoma" w:hAnsi="Tahoma" w:cs="Tahoma"/>
                <w:b/>
                <w:sz w:val="24"/>
                <w:szCs w:val="24"/>
              </w:rPr>
            </w:pPr>
            <w:r w:rsidRPr="000C2CA5">
              <w:rPr>
                <w:rFonts w:ascii="Tahoma" w:hAnsi="Tahoma" w:cs="Tahoma"/>
                <w:b/>
                <w:sz w:val="24"/>
                <w:szCs w:val="24"/>
              </w:rPr>
              <w:t>Persyaratan Pencairan</w:t>
            </w:r>
          </w:p>
        </w:tc>
        <w:tc>
          <w:tcPr>
            <w:tcW w:w="2551" w:type="dxa"/>
            <w:shd w:val="clear" w:color="auto" w:fill="D9D9D9" w:themeFill="background1" w:themeFillShade="D9"/>
          </w:tcPr>
          <w:p w:rsidR="000C2CA5" w:rsidRPr="000C2CA5" w:rsidRDefault="000C2CA5" w:rsidP="00D85C66">
            <w:pPr>
              <w:pStyle w:val="ListParagraph"/>
              <w:autoSpaceDE w:val="0"/>
              <w:autoSpaceDN w:val="0"/>
              <w:adjustRightInd w:val="0"/>
              <w:spacing w:line="276" w:lineRule="auto"/>
              <w:ind w:left="142"/>
              <w:contextualSpacing w:val="0"/>
              <w:jc w:val="center"/>
              <w:rPr>
                <w:rFonts w:ascii="Tahoma" w:hAnsi="Tahoma" w:cs="Tahoma"/>
                <w:b/>
                <w:sz w:val="24"/>
                <w:szCs w:val="24"/>
              </w:rPr>
            </w:pPr>
            <w:r w:rsidRPr="000C2CA5">
              <w:rPr>
                <w:rFonts w:ascii="Tahoma" w:hAnsi="Tahoma" w:cs="Tahoma"/>
                <w:b/>
                <w:sz w:val="24"/>
                <w:szCs w:val="24"/>
              </w:rPr>
              <w:t>Persyaratan Pemanfaatan</w:t>
            </w:r>
          </w:p>
        </w:tc>
      </w:tr>
      <w:tr w:rsidR="000C2CA5" w:rsidRPr="000C2CA5" w:rsidTr="00D85C66">
        <w:trPr>
          <w:trHeight w:val="3470"/>
        </w:trPr>
        <w:tc>
          <w:tcPr>
            <w:tcW w:w="1384" w:type="dxa"/>
            <w:vMerge w:val="restart"/>
          </w:tcPr>
          <w:p w:rsidR="000C2CA5" w:rsidRPr="000C2CA5" w:rsidRDefault="000C2CA5" w:rsidP="00D85C66">
            <w:pPr>
              <w:pStyle w:val="ListParagraph"/>
              <w:autoSpaceDE w:val="0"/>
              <w:autoSpaceDN w:val="0"/>
              <w:adjustRightInd w:val="0"/>
              <w:spacing w:line="276" w:lineRule="auto"/>
              <w:ind w:left="142"/>
              <w:contextualSpacing w:val="0"/>
              <w:rPr>
                <w:rFonts w:ascii="Tahoma" w:hAnsi="Tahoma" w:cs="Tahoma"/>
                <w:sz w:val="24"/>
                <w:szCs w:val="24"/>
                <w:lang w:val="en-ID"/>
              </w:rPr>
            </w:pPr>
            <w:r w:rsidRPr="000C2CA5">
              <w:rPr>
                <w:rFonts w:ascii="Tahoma" w:hAnsi="Tahoma" w:cs="Tahoma"/>
                <w:sz w:val="24"/>
                <w:szCs w:val="24"/>
                <w:lang w:val="en-ID"/>
              </w:rPr>
              <w:t>Dana BL SMF renovasi  Rumah</w:t>
            </w:r>
          </w:p>
          <w:p w:rsidR="000C2CA5" w:rsidRPr="000C2CA5" w:rsidRDefault="000C2CA5" w:rsidP="00D85C66">
            <w:pPr>
              <w:pStyle w:val="ListParagraph"/>
              <w:autoSpaceDE w:val="0"/>
              <w:autoSpaceDN w:val="0"/>
              <w:adjustRightInd w:val="0"/>
              <w:spacing w:line="276" w:lineRule="auto"/>
              <w:ind w:left="142"/>
              <w:contextualSpacing w:val="0"/>
              <w:rPr>
                <w:rFonts w:ascii="Tahoma" w:hAnsi="Tahoma" w:cs="Tahoma"/>
                <w:sz w:val="24"/>
                <w:szCs w:val="24"/>
              </w:rPr>
            </w:pPr>
          </w:p>
        </w:tc>
        <w:tc>
          <w:tcPr>
            <w:tcW w:w="1701" w:type="dxa"/>
          </w:tcPr>
          <w:p w:rsidR="000C2CA5" w:rsidRPr="000C2CA5" w:rsidRDefault="000C2CA5" w:rsidP="00D85C66">
            <w:pPr>
              <w:pStyle w:val="ListParagraph"/>
              <w:autoSpaceDE w:val="0"/>
              <w:autoSpaceDN w:val="0"/>
              <w:adjustRightInd w:val="0"/>
              <w:spacing w:line="276" w:lineRule="auto"/>
              <w:ind w:left="0"/>
              <w:contextualSpacing w:val="0"/>
              <w:rPr>
                <w:rFonts w:ascii="Tahoma" w:hAnsi="Tahoma" w:cs="Tahoma"/>
                <w:b/>
                <w:sz w:val="24"/>
                <w:szCs w:val="24"/>
              </w:rPr>
            </w:pPr>
            <w:r w:rsidRPr="000C2CA5">
              <w:rPr>
                <w:rFonts w:ascii="Tahoma" w:hAnsi="Tahoma" w:cs="Tahoma"/>
                <w:b/>
                <w:sz w:val="24"/>
                <w:szCs w:val="24"/>
              </w:rPr>
              <w:t>Tahap 1 (</w:t>
            </w:r>
            <w:r w:rsidRPr="000C2CA5">
              <w:rPr>
                <w:rFonts w:ascii="Tahoma" w:hAnsi="Tahoma" w:cs="Tahoma"/>
                <w:b/>
                <w:sz w:val="24"/>
                <w:szCs w:val="24"/>
                <w:lang w:val="en-ID"/>
              </w:rPr>
              <w:t>7</w:t>
            </w:r>
            <w:r w:rsidRPr="000C2CA5">
              <w:rPr>
                <w:rFonts w:ascii="Tahoma" w:hAnsi="Tahoma" w:cs="Tahoma"/>
                <w:b/>
                <w:sz w:val="24"/>
                <w:szCs w:val="24"/>
              </w:rPr>
              <w:t>0%)</w:t>
            </w:r>
          </w:p>
          <w:p w:rsidR="000C2CA5" w:rsidRPr="000C2CA5" w:rsidRDefault="000C2CA5" w:rsidP="00D85C66">
            <w:pPr>
              <w:pStyle w:val="ListParagraph"/>
              <w:autoSpaceDE w:val="0"/>
              <w:autoSpaceDN w:val="0"/>
              <w:adjustRightInd w:val="0"/>
              <w:spacing w:line="276" w:lineRule="auto"/>
              <w:ind w:left="0"/>
              <w:contextualSpacing w:val="0"/>
              <w:rPr>
                <w:rFonts w:ascii="Tahoma" w:hAnsi="Tahoma" w:cs="Tahoma"/>
                <w:sz w:val="24"/>
                <w:szCs w:val="24"/>
              </w:rPr>
            </w:pPr>
          </w:p>
          <w:p w:rsidR="000C2CA5" w:rsidRPr="000C2CA5" w:rsidRDefault="000C2CA5" w:rsidP="00D85C66">
            <w:pPr>
              <w:pStyle w:val="ListParagraph"/>
              <w:autoSpaceDE w:val="0"/>
              <w:autoSpaceDN w:val="0"/>
              <w:adjustRightInd w:val="0"/>
              <w:spacing w:line="276" w:lineRule="auto"/>
              <w:ind w:left="0"/>
              <w:contextualSpacing w:val="0"/>
              <w:rPr>
                <w:rFonts w:ascii="Tahoma" w:hAnsi="Tahoma" w:cs="Tahoma"/>
                <w:sz w:val="24"/>
                <w:szCs w:val="24"/>
              </w:rPr>
            </w:pPr>
            <w:r w:rsidRPr="000C2CA5">
              <w:rPr>
                <w:rFonts w:ascii="Tahoma" w:hAnsi="Tahoma" w:cs="Tahoma"/>
                <w:sz w:val="24"/>
                <w:szCs w:val="24"/>
              </w:rPr>
              <w:t>Alokasi peruntukan :</w:t>
            </w:r>
          </w:p>
          <w:p w:rsidR="000C2CA5" w:rsidRPr="000C2CA5" w:rsidRDefault="000C2CA5" w:rsidP="000C2CA5">
            <w:pPr>
              <w:pStyle w:val="ListParagraph"/>
              <w:numPr>
                <w:ilvl w:val="0"/>
                <w:numId w:val="3"/>
              </w:numPr>
              <w:autoSpaceDE w:val="0"/>
              <w:autoSpaceDN w:val="0"/>
              <w:adjustRightInd w:val="0"/>
              <w:spacing w:line="276" w:lineRule="auto"/>
              <w:ind w:left="175" w:hanging="142"/>
              <w:contextualSpacing w:val="0"/>
              <w:rPr>
                <w:rFonts w:ascii="Tahoma" w:hAnsi="Tahoma" w:cs="Tahoma"/>
                <w:sz w:val="24"/>
                <w:szCs w:val="24"/>
              </w:rPr>
            </w:pPr>
            <w:r w:rsidRPr="000C2CA5">
              <w:rPr>
                <w:rFonts w:ascii="Tahoma" w:hAnsi="Tahoma" w:cs="Tahoma"/>
                <w:sz w:val="24"/>
                <w:szCs w:val="24"/>
              </w:rPr>
              <w:t xml:space="preserve">BOP </w:t>
            </w:r>
          </w:p>
          <w:p w:rsidR="000C2CA5" w:rsidRPr="000C2CA5" w:rsidRDefault="000C2CA5" w:rsidP="000C2CA5">
            <w:pPr>
              <w:pStyle w:val="ListParagraph"/>
              <w:numPr>
                <w:ilvl w:val="0"/>
                <w:numId w:val="3"/>
              </w:numPr>
              <w:autoSpaceDE w:val="0"/>
              <w:autoSpaceDN w:val="0"/>
              <w:adjustRightInd w:val="0"/>
              <w:spacing w:line="276" w:lineRule="auto"/>
              <w:ind w:left="175" w:hanging="142"/>
              <w:contextualSpacing w:val="0"/>
              <w:rPr>
                <w:rFonts w:ascii="Tahoma" w:hAnsi="Tahoma" w:cs="Tahoma"/>
                <w:sz w:val="24"/>
                <w:szCs w:val="24"/>
              </w:rPr>
            </w:pPr>
            <w:r w:rsidRPr="000C2CA5">
              <w:rPr>
                <w:rFonts w:ascii="Tahoma" w:hAnsi="Tahoma" w:cs="Tahoma"/>
                <w:sz w:val="24"/>
                <w:szCs w:val="24"/>
              </w:rPr>
              <w:t xml:space="preserve">DED </w:t>
            </w:r>
          </w:p>
          <w:p w:rsidR="000C2CA5" w:rsidRPr="000C2CA5" w:rsidRDefault="000C2CA5" w:rsidP="000C2CA5">
            <w:pPr>
              <w:pStyle w:val="ListParagraph"/>
              <w:numPr>
                <w:ilvl w:val="0"/>
                <w:numId w:val="3"/>
              </w:numPr>
              <w:autoSpaceDE w:val="0"/>
              <w:autoSpaceDN w:val="0"/>
              <w:adjustRightInd w:val="0"/>
              <w:spacing w:line="276" w:lineRule="auto"/>
              <w:ind w:left="175" w:hanging="142"/>
              <w:contextualSpacing w:val="0"/>
              <w:rPr>
                <w:rFonts w:ascii="Tahoma" w:hAnsi="Tahoma" w:cs="Tahoma"/>
                <w:sz w:val="24"/>
                <w:szCs w:val="24"/>
              </w:rPr>
            </w:pPr>
            <w:r w:rsidRPr="000C2CA5">
              <w:rPr>
                <w:rFonts w:ascii="Tahoma" w:hAnsi="Tahoma" w:cs="Tahoma"/>
                <w:sz w:val="24"/>
                <w:szCs w:val="24"/>
                <w:lang w:val="en-ID"/>
              </w:rPr>
              <w:t>Renovasi rumah</w:t>
            </w:r>
          </w:p>
          <w:p w:rsidR="000C2CA5" w:rsidRPr="000C2CA5" w:rsidRDefault="000C2CA5" w:rsidP="000C2CA5">
            <w:pPr>
              <w:pStyle w:val="ListParagraph"/>
              <w:numPr>
                <w:ilvl w:val="0"/>
                <w:numId w:val="3"/>
              </w:numPr>
              <w:autoSpaceDE w:val="0"/>
              <w:autoSpaceDN w:val="0"/>
              <w:adjustRightInd w:val="0"/>
              <w:spacing w:line="276" w:lineRule="auto"/>
              <w:ind w:left="175" w:hanging="142"/>
              <w:contextualSpacing w:val="0"/>
              <w:rPr>
                <w:rFonts w:ascii="Tahoma" w:hAnsi="Tahoma" w:cs="Tahoma"/>
                <w:sz w:val="24"/>
                <w:szCs w:val="24"/>
              </w:rPr>
            </w:pPr>
            <w:r w:rsidRPr="000C2CA5">
              <w:rPr>
                <w:rFonts w:ascii="Tahoma" w:hAnsi="Tahoma" w:cs="Tahoma"/>
                <w:sz w:val="24"/>
                <w:szCs w:val="24"/>
                <w:lang w:val="en-ID"/>
              </w:rPr>
              <w:t>Pengawas</w:t>
            </w:r>
          </w:p>
        </w:tc>
        <w:tc>
          <w:tcPr>
            <w:tcW w:w="3544" w:type="dxa"/>
          </w:tcPr>
          <w:p w:rsidR="000C2CA5" w:rsidRPr="000C2CA5" w:rsidRDefault="000C2CA5" w:rsidP="000C2CA5">
            <w:pPr>
              <w:pStyle w:val="ListParagraph"/>
              <w:numPr>
                <w:ilvl w:val="1"/>
                <w:numId w:val="1"/>
              </w:numPr>
              <w:autoSpaceDE w:val="0"/>
              <w:autoSpaceDN w:val="0"/>
              <w:adjustRightInd w:val="0"/>
              <w:ind w:left="142" w:hanging="142"/>
              <w:rPr>
                <w:rFonts w:ascii="Tahoma" w:hAnsi="Tahoma" w:cs="Tahoma"/>
                <w:sz w:val="24"/>
                <w:szCs w:val="24"/>
              </w:rPr>
            </w:pPr>
            <w:r w:rsidRPr="000C2CA5">
              <w:rPr>
                <w:rFonts w:ascii="Tahoma" w:hAnsi="Tahoma" w:cs="Tahoma"/>
                <w:sz w:val="24"/>
                <w:szCs w:val="24"/>
                <w:lang w:val="en-ID"/>
              </w:rPr>
              <w:t xml:space="preserve">PKS </w:t>
            </w:r>
          </w:p>
          <w:p w:rsidR="000C2CA5" w:rsidRPr="000C2CA5" w:rsidRDefault="000C2CA5" w:rsidP="000C2CA5">
            <w:pPr>
              <w:pStyle w:val="ListParagraph"/>
              <w:numPr>
                <w:ilvl w:val="1"/>
                <w:numId w:val="1"/>
              </w:numPr>
              <w:autoSpaceDE w:val="0"/>
              <w:autoSpaceDN w:val="0"/>
              <w:adjustRightInd w:val="0"/>
              <w:ind w:left="142" w:hanging="142"/>
              <w:rPr>
                <w:rFonts w:ascii="Tahoma" w:hAnsi="Tahoma" w:cs="Tahoma"/>
                <w:sz w:val="24"/>
                <w:szCs w:val="24"/>
              </w:rPr>
            </w:pPr>
            <w:r w:rsidRPr="000C2CA5">
              <w:rPr>
                <w:rFonts w:ascii="Tahoma" w:hAnsi="Tahoma" w:cs="Tahoma"/>
                <w:sz w:val="24"/>
                <w:szCs w:val="24"/>
                <w:lang w:val="en-ID"/>
              </w:rPr>
              <w:t>Petunjuk Operasional Kegiatan</w:t>
            </w:r>
          </w:p>
          <w:p w:rsidR="000C2CA5" w:rsidRPr="000C2CA5" w:rsidRDefault="000C2CA5" w:rsidP="000C2CA5">
            <w:pPr>
              <w:pStyle w:val="ListParagraph"/>
              <w:numPr>
                <w:ilvl w:val="1"/>
                <w:numId w:val="1"/>
              </w:numPr>
              <w:autoSpaceDE w:val="0"/>
              <w:autoSpaceDN w:val="0"/>
              <w:adjustRightInd w:val="0"/>
              <w:ind w:left="142" w:hanging="142"/>
              <w:rPr>
                <w:rFonts w:ascii="Tahoma" w:hAnsi="Tahoma" w:cs="Tahoma"/>
                <w:sz w:val="24"/>
                <w:szCs w:val="24"/>
              </w:rPr>
            </w:pPr>
            <w:r w:rsidRPr="000C2CA5">
              <w:rPr>
                <w:rFonts w:ascii="Tahoma" w:hAnsi="Tahoma" w:cs="Tahoma"/>
                <w:sz w:val="24"/>
                <w:szCs w:val="24"/>
                <w:lang w:val="en-ID"/>
              </w:rPr>
              <w:t>Dokumen DED sejumlah rumah target</w:t>
            </w:r>
          </w:p>
          <w:p w:rsidR="000C2CA5" w:rsidRPr="000C2CA5" w:rsidRDefault="000C2CA5" w:rsidP="000C2CA5">
            <w:pPr>
              <w:pStyle w:val="ListParagraph"/>
              <w:numPr>
                <w:ilvl w:val="1"/>
                <w:numId w:val="1"/>
              </w:numPr>
              <w:autoSpaceDE w:val="0"/>
              <w:autoSpaceDN w:val="0"/>
              <w:adjustRightInd w:val="0"/>
              <w:ind w:left="142" w:hanging="142"/>
              <w:rPr>
                <w:rFonts w:ascii="Tahoma" w:hAnsi="Tahoma" w:cs="Tahoma"/>
                <w:sz w:val="24"/>
                <w:szCs w:val="24"/>
              </w:rPr>
            </w:pPr>
            <w:r w:rsidRPr="000C2CA5">
              <w:rPr>
                <w:rFonts w:ascii="Tahoma" w:hAnsi="Tahoma" w:cs="Tahoma"/>
                <w:sz w:val="24"/>
                <w:szCs w:val="24"/>
                <w:lang w:val="en-ID"/>
              </w:rPr>
              <w:t>Proposal Kegiatan Rehab Rumah</w:t>
            </w:r>
          </w:p>
          <w:p w:rsidR="000C2CA5" w:rsidRPr="000C2CA5" w:rsidRDefault="000C2CA5" w:rsidP="00D85C66">
            <w:pPr>
              <w:pStyle w:val="ListParagraph"/>
              <w:autoSpaceDE w:val="0"/>
              <w:autoSpaceDN w:val="0"/>
              <w:adjustRightInd w:val="0"/>
              <w:ind w:left="142"/>
              <w:rPr>
                <w:rFonts w:ascii="Tahoma" w:hAnsi="Tahoma" w:cs="Tahoma"/>
                <w:sz w:val="24"/>
                <w:szCs w:val="24"/>
                <w:lang w:val="en-ID"/>
              </w:rPr>
            </w:pPr>
            <w:r w:rsidRPr="000C2CA5">
              <w:rPr>
                <w:rFonts w:ascii="Tahoma" w:hAnsi="Tahoma" w:cs="Tahoma"/>
                <w:sz w:val="24"/>
                <w:szCs w:val="24"/>
                <w:lang w:val="en-ID"/>
              </w:rPr>
              <w:t xml:space="preserve">Dilengkapi </w:t>
            </w:r>
            <w:r w:rsidRPr="000C2CA5">
              <w:rPr>
                <w:rFonts w:ascii="Tahoma" w:hAnsi="Tahoma" w:cs="Tahoma"/>
                <w:sz w:val="24"/>
                <w:szCs w:val="24"/>
              </w:rPr>
              <w:t xml:space="preserve"> berkas </w:t>
            </w:r>
            <w:r w:rsidRPr="000C2CA5">
              <w:rPr>
                <w:rFonts w:ascii="Tahoma" w:hAnsi="Tahoma" w:cs="Tahoma"/>
                <w:sz w:val="24"/>
                <w:szCs w:val="24"/>
                <w:lang w:val="en-ID"/>
              </w:rPr>
              <w:t>:</w:t>
            </w:r>
          </w:p>
          <w:p w:rsidR="000C2CA5" w:rsidRPr="000C2CA5" w:rsidRDefault="000C2CA5" w:rsidP="000C2CA5">
            <w:pPr>
              <w:pStyle w:val="ListParagraph"/>
              <w:numPr>
                <w:ilvl w:val="0"/>
                <w:numId w:val="6"/>
              </w:numPr>
              <w:autoSpaceDE w:val="0"/>
              <w:autoSpaceDN w:val="0"/>
              <w:adjustRightInd w:val="0"/>
              <w:ind w:left="514"/>
              <w:rPr>
                <w:rFonts w:ascii="Tahoma" w:hAnsi="Tahoma" w:cs="Tahoma"/>
                <w:sz w:val="24"/>
                <w:szCs w:val="24"/>
              </w:rPr>
            </w:pPr>
            <w:r w:rsidRPr="000C2CA5">
              <w:rPr>
                <w:rFonts w:ascii="Tahoma" w:hAnsi="Tahoma" w:cs="Tahoma"/>
                <w:sz w:val="24"/>
                <w:szCs w:val="24"/>
                <w:lang w:val="en-ID"/>
              </w:rPr>
              <w:t>Surat permohonan pencairan dana tahap 1</w:t>
            </w:r>
          </w:p>
          <w:p w:rsidR="000C2CA5" w:rsidRPr="000C2CA5" w:rsidRDefault="000C2CA5" w:rsidP="000C2CA5">
            <w:pPr>
              <w:pStyle w:val="ListParagraph"/>
              <w:numPr>
                <w:ilvl w:val="0"/>
                <w:numId w:val="5"/>
              </w:numPr>
              <w:autoSpaceDE w:val="0"/>
              <w:autoSpaceDN w:val="0"/>
              <w:adjustRightInd w:val="0"/>
              <w:ind w:left="514"/>
              <w:rPr>
                <w:rFonts w:ascii="Tahoma" w:hAnsi="Tahoma" w:cs="Tahoma"/>
                <w:sz w:val="24"/>
                <w:szCs w:val="24"/>
                <w:lang w:val="en-ID"/>
              </w:rPr>
            </w:pPr>
            <w:r w:rsidRPr="000C2CA5">
              <w:rPr>
                <w:rFonts w:ascii="Tahoma" w:hAnsi="Tahoma" w:cs="Tahoma"/>
                <w:sz w:val="24"/>
                <w:szCs w:val="24"/>
                <w:lang w:val="en-ID"/>
              </w:rPr>
              <w:t>Berita Acara Penetapan Renovasi rumah</w:t>
            </w:r>
          </w:p>
          <w:p w:rsidR="000C2CA5" w:rsidRPr="000C2CA5" w:rsidRDefault="000C2CA5" w:rsidP="000C2CA5">
            <w:pPr>
              <w:pStyle w:val="ListParagraph"/>
              <w:numPr>
                <w:ilvl w:val="0"/>
                <w:numId w:val="5"/>
              </w:numPr>
              <w:autoSpaceDE w:val="0"/>
              <w:autoSpaceDN w:val="0"/>
              <w:adjustRightInd w:val="0"/>
              <w:ind w:left="514"/>
              <w:rPr>
                <w:rFonts w:ascii="Tahoma" w:hAnsi="Tahoma" w:cs="Tahoma"/>
                <w:sz w:val="24"/>
                <w:szCs w:val="24"/>
                <w:lang w:val="en-ID"/>
              </w:rPr>
            </w:pPr>
            <w:r w:rsidRPr="000C2CA5">
              <w:rPr>
                <w:rFonts w:ascii="Tahoma" w:hAnsi="Tahoma" w:cs="Tahoma"/>
                <w:sz w:val="24"/>
                <w:szCs w:val="24"/>
              </w:rPr>
              <w:t>Surat Perjanjian Pemanfaatan Dana</w:t>
            </w:r>
          </w:p>
          <w:p w:rsidR="000C2CA5" w:rsidRPr="000C2CA5" w:rsidRDefault="000C2CA5" w:rsidP="000C2CA5">
            <w:pPr>
              <w:pStyle w:val="ListParagraph"/>
              <w:numPr>
                <w:ilvl w:val="0"/>
                <w:numId w:val="5"/>
              </w:numPr>
              <w:autoSpaceDE w:val="0"/>
              <w:autoSpaceDN w:val="0"/>
              <w:adjustRightInd w:val="0"/>
              <w:ind w:left="514"/>
              <w:rPr>
                <w:rFonts w:ascii="Tahoma" w:hAnsi="Tahoma" w:cs="Tahoma"/>
                <w:sz w:val="24"/>
                <w:szCs w:val="24"/>
                <w:lang w:val="en-ID"/>
              </w:rPr>
            </w:pPr>
            <w:r w:rsidRPr="000C2CA5">
              <w:rPr>
                <w:rFonts w:ascii="Tahoma" w:hAnsi="Tahoma" w:cs="Tahoma"/>
                <w:sz w:val="24"/>
                <w:szCs w:val="24"/>
              </w:rPr>
              <w:t>Pakta Integritas Pelaksana</w:t>
            </w:r>
          </w:p>
          <w:p w:rsidR="000C2CA5" w:rsidRPr="000C2CA5" w:rsidRDefault="000C2CA5" w:rsidP="000C2CA5">
            <w:pPr>
              <w:pStyle w:val="ListParagraph"/>
              <w:numPr>
                <w:ilvl w:val="0"/>
                <w:numId w:val="5"/>
              </w:numPr>
              <w:autoSpaceDE w:val="0"/>
              <w:autoSpaceDN w:val="0"/>
              <w:adjustRightInd w:val="0"/>
              <w:ind w:left="514"/>
              <w:rPr>
                <w:rFonts w:ascii="Tahoma" w:hAnsi="Tahoma" w:cs="Tahoma"/>
                <w:sz w:val="24"/>
                <w:szCs w:val="24"/>
                <w:lang w:val="en-ID"/>
              </w:rPr>
            </w:pPr>
            <w:r w:rsidRPr="000C2CA5">
              <w:rPr>
                <w:rFonts w:ascii="Tahoma" w:hAnsi="Tahoma" w:cs="Tahoma"/>
                <w:sz w:val="24"/>
                <w:szCs w:val="24"/>
              </w:rPr>
              <w:t>Pengelolaan Lingkungan Hidup dan Sosial</w:t>
            </w:r>
          </w:p>
          <w:p w:rsidR="000C2CA5" w:rsidRPr="000C2CA5" w:rsidRDefault="000C2CA5" w:rsidP="000C2CA5">
            <w:pPr>
              <w:pStyle w:val="ListParagraph"/>
              <w:numPr>
                <w:ilvl w:val="0"/>
                <w:numId w:val="5"/>
              </w:numPr>
              <w:autoSpaceDE w:val="0"/>
              <w:autoSpaceDN w:val="0"/>
              <w:adjustRightInd w:val="0"/>
              <w:ind w:left="514"/>
              <w:rPr>
                <w:rFonts w:ascii="Tahoma" w:hAnsi="Tahoma" w:cs="Tahoma"/>
                <w:sz w:val="24"/>
                <w:szCs w:val="24"/>
                <w:lang w:val="en-ID"/>
              </w:rPr>
            </w:pPr>
            <w:r w:rsidRPr="000C2CA5">
              <w:rPr>
                <w:rFonts w:ascii="Tahoma" w:hAnsi="Tahoma" w:cs="Tahoma"/>
                <w:sz w:val="24"/>
                <w:szCs w:val="24"/>
                <w:lang w:val="en-ID"/>
              </w:rPr>
              <w:t>Rencana Penggunaan Dana (RPD)</w:t>
            </w:r>
          </w:p>
          <w:p w:rsidR="000C2CA5" w:rsidRPr="000C2CA5" w:rsidRDefault="000C2CA5" w:rsidP="000C2CA5">
            <w:pPr>
              <w:pStyle w:val="ListParagraph"/>
              <w:numPr>
                <w:ilvl w:val="0"/>
                <w:numId w:val="5"/>
              </w:numPr>
              <w:autoSpaceDE w:val="0"/>
              <w:autoSpaceDN w:val="0"/>
              <w:adjustRightInd w:val="0"/>
              <w:ind w:left="514"/>
              <w:rPr>
                <w:rFonts w:ascii="Tahoma" w:hAnsi="Tahoma" w:cs="Tahoma"/>
                <w:sz w:val="24"/>
                <w:szCs w:val="24"/>
                <w:lang w:val="en-ID"/>
              </w:rPr>
            </w:pPr>
            <w:r w:rsidRPr="000C2CA5">
              <w:rPr>
                <w:rFonts w:ascii="Tahoma" w:hAnsi="Tahoma" w:cs="Tahoma"/>
                <w:sz w:val="24"/>
                <w:szCs w:val="24"/>
                <w:lang w:val="en-ID"/>
              </w:rPr>
              <w:t>Kwitansi</w:t>
            </w:r>
          </w:p>
          <w:p w:rsidR="000C2CA5" w:rsidRPr="000C2CA5" w:rsidRDefault="000C2CA5" w:rsidP="000C2CA5">
            <w:pPr>
              <w:pStyle w:val="ListParagraph"/>
              <w:numPr>
                <w:ilvl w:val="0"/>
                <w:numId w:val="5"/>
              </w:numPr>
              <w:autoSpaceDE w:val="0"/>
              <w:autoSpaceDN w:val="0"/>
              <w:adjustRightInd w:val="0"/>
              <w:ind w:left="514"/>
              <w:rPr>
                <w:rFonts w:ascii="Tahoma" w:hAnsi="Tahoma" w:cs="Tahoma"/>
                <w:sz w:val="24"/>
                <w:szCs w:val="24"/>
                <w:lang w:val="en-ID"/>
              </w:rPr>
            </w:pPr>
            <w:r w:rsidRPr="000C2CA5">
              <w:rPr>
                <w:rFonts w:ascii="Tahoma" w:hAnsi="Tahoma" w:cs="Tahoma"/>
                <w:sz w:val="24"/>
                <w:szCs w:val="24"/>
                <w:lang w:val="en-ID"/>
              </w:rPr>
              <w:t>Fotocopy rekening BKM</w:t>
            </w:r>
          </w:p>
          <w:p w:rsidR="000C2CA5" w:rsidRPr="000C2CA5" w:rsidRDefault="000C2CA5" w:rsidP="000C2CA5">
            <w:pPr>
              <w:pStyle w:val="ListParagraph"/>
              <w:numPr>
                <w:ilvl w:val="0"/>
                <w:numId w:val="5"/>
              </w:numPr>
              <w:autoSpaceDE w:val="0"/>
              <w:autoSpaceDN w:val="0"/>
              <w:adjustRightInd w:val="0"/>
              <w:ind w:left="514"/>
              <w:rPr>
                <w:rFonts w:ascii="Tahoma" w:hAnsi="Tahoma" w:cs="Tahoma"/>
                <w:sz w:val="24"/>
                <w:szCs w:val="24"/>
                <w:lang w:val="en-ID"/>
              </w:rPr>
            </w:pPr>
            <w:r w:rsidRPr="000C2CA5">
              <w:rPr>
                <w:rFonts w:ascii="Tahoma" w:hAnsi="Tahoma" w:cs="Tahoma"/>
                <w:sz w:val="24"/>
                <w:szCs w:val="24"/>
              </w:rPr>
              <w:t>Berita Acara Pembentukan KSM</w:t>
            </w:r>
          </w:p>
          <w:p w:rsidR="000C2CA5" w:rsidRPr="000C2CA5" w:rsidRDefault="000C2CA5" w:rsidP="00D85C66">
            <w:pPr>
              <w:autoSpaceDE w:val="0"/>
              <w:autoSpaceDN w:val="0"/>
              <w:adjustRightInd w:val="0"/>
              <w:rPr>
                <w:rFonts w:ascii="Tahoma" w:hAnsi="Tahoma" w:cs="Tahoma"/>
                <w:sz w:val="24"/>
                <w:szCs w:val="24"/>
                <w:lang w:val="en-ID"/>
              </w:rPr>
            </w:pPr>
          </w:p>
          <w:p w:rsidR="000C2CA5" w:rsidRPr="000C2CA5" w:rsidRDefault="000C2CA5" w:rsidP="00D85C66">
            <w:pPr>
              <w:autoSpaceDE w:val="0"/>
              <w:autoSpaceDN w:val="0"/>
              <w:adjustRightInd w:val="0"/>
              <w:rPr>
                <w:rFonts w:ascii="Tahoma" w:hAnsi="Tahoma" w:cs="Tahoma"/>
                <w:sz w:val="24"/>
                <w:szCs w:val="24"/>
                <w:lang w:val="en-ID"/>
              </w:rPr>
            </w:pPr>
          </w:p>
        </w:tc>
        <w:tc>
          <w:tcPr>
            <w:tcW w:w="2551" w:type="dxa"/>
          </w:tcPr>
          <w:p w:rsidR="000C2CA5" w:rsidRPr="000C2CA5" w:rsidRDefault="000C2CA5" w:rsidP="000C2CA5">
            <w:pPr>
              <w:pStyle w:val="BodyText"/>
              <w:numPr>
                <w:ilvl w:val="0"/>
                <w:numId w:val="2"/>
              </w:numPr>
              <w:spacing w:after="0" w:line="276" w:lineRule="auto"/>
              <w:ind w:left="116" w:hanging="116"/>
              <w:rPr>
                <w:rFonts w:ascii="Tahoma" w:hAnsi="Tahoma" w:cs="Tahoma"/>
              </w:rPr>
            </w:pPr>
            <w:r w:rsidRPr="000C2CA5">
              <w:rPr>
                <w:rFonts w:ascii="Tahoma" w:hAnsi="Tahoma" w:cs="Tahoma"/>
              </w:rPr>
              <w:t xml:space="preserve">DED yang telah diverifikasi oleh pendamping dan diketahui oleh </w:t>
            </w:r>
            <w:r w:rsidRPr="000C2CA5">
              <w:rPr>
                <w:rFonts w:ascii="Tahoma" w:hAnsi="Tahoma" w:cs="Tahoma"/>
                <w:lang w:val="id-ID"/>
              </w:rPr>
              <w:t>Pokja PKP</w:t>
            </w:r>
            <w:r w:rsidRPr="000C2CA5">
              <w:rPr>
                <w:rFonts w:ascii="Tahoma" w:hAnsi="Tahoma" w:cs="Tahoma"/>
              </w:rPr>
              <w:t>.</w:t>
            </w:r>
          </w:p>
          <w:p w:rsidR="000C2CA5" w:rsidRPr="000C2CA5" w:rsidRDefault="000C2CA5" w:rsidP="000C2CA5">
            <w:pPr>
              <w:pStyle w:val="BodyText"/>
              <w:numPr>
                <w:ilvl w:val="0"/>
                <w:numId w:val="2"/>
              </w:numPr>
              <w:spacing w:after="0" w:line="276" w:lineRule="auto"/>
              <w:ind w:left="116" w:hanging="116"/>
              <w:rPr>
                <w:rFonts w:ascii="Tahoma" w:hAnsi="Tahoma" w:cs="Tahoma"/>
                <w:lang w:val="id-ID"/>
              </w:rPr>
            </w:pPr>
            <w:r w:rsidRPr="000C2CA5">
              <w:rPr>
                <w:rFonts w:ascii="Tahoma" w:hAnsi="Tahoma" w:cs="Tahoma"/>
                <w:lang w:val="id-ID"/>
              </w:rPr>
              <w:t xml:space="preserve">Proposal KSM yang  dinilai layak oleh BKM diverifikasi pendamping dan disahkan oleh </w:t>
            </w:r>
            <w:r w:rsidRPr="000C2CA5">
              <w:rPr>
                <w:rFonts w:ascii="Tahoma" w:hAnsi="Tahoma" w:cs="Tahoma"/>
              </w:rPr>
              <w:t xml:space="preserve"> Pemerintahan desa/Kelurahan</w:t>
            </w:r>
            <w:r w:rsidRPr="000C2CA5">
              <w:rPr>
                <w:rFonts w:ascii="Tahoma" w:hAnsi="Tahoma" w:cs="Tahoma"/>
                <w:lang w:val="id-ID"/>
              </w:rPr>
              <w:t>.</w:t>
            </w:r>
          </w:p>
        </w:tc>
      </w:tr>
      <w:tr w:rsidR="000C2CA5" w:rsidRPr="000C2CA5" w:rsidTr="00D85C66">
        <w:trPr>
          <w:trHeight w:val="1403"/>
        </w:trPr>
        <w:tc>
          <w:tcPr>
            <w:tcW w:w="1384" w:type="dxa"/>
            <w:vMerge/>
          </w:tcPr>
          <w:p w:rsidR="000C2CA5" w:rsidRPr="000C2CA5" w:rsidRDefault="000C2CA5" w:rsidP="00D85C66">
            <w:pPr>
              <w:pStyle w:val="ListParagraph"/>
              <w:autoSpaceDE w:val="0"/>
              <w:autoSpaceDN w:val="0"/>
              <w:adjustRightInd w:val="0"/>
              <w:ind w:left="142"/>
              <w:contextualSpacing w:val="0"/>
              <w:rPr>
                <w:rFonts w:ascii="Tahoma" w:hAnsi="Tahoma" w:cs="Tahoma"/>
                <w:sz w:val="24"/>
                <w:szCs w:val="24"/>
                <w:lang w:val="en-ID"/>
              </w:rPr>
            </w:pPr>
          </w:p>
        </w:tc>
        <w:tc>
          <w:tcPr>
            <w:tcW w:w="1701" w:type="dxa"/>
          </w:tcPr>
          <w:p w:rsidR="000C2CA5" w:rsidRPr="000C2CA5" w:rsidRDefault="000C2CA5" w:rsidP="00D85C66">
            <w:pPr>
              <w:pStyle w:val="ListParagraph"/>
              <w:autoSpaceDE w:val="0"/>
              <w:autoSpaceDN w:val="0"/>
              <w:adjustRightInd w:val="0"/>
              <w:spacing w:line="276" w:lineRule="auto"/>
              <w:ind w:left="0"/>
              <w:contextualSpacing w:val="0"/>
              <w:rPr>
                <w:rFonts w:ascii="Tahoma" w:hAnsi="Tahoma" w:cs="Tahoma"/>
                <w:b/>
                <w:sz w:val="24"/>
                <w:szCs w:val="24"/>
              </w:rPr>
            </w:pPr>
            <w:r w:rsidRPr="000C2CA5">
              <w:rPr>
                <w:rFonts w:ascii="Tahoma" w:hAnsi="Tahoma" w:cs="Tahoma"/>
                <w:b/>
                <w:sz w:val="24"/>
                <w:szCs w:val="24"/>
              </w:rPr>
              <w:t>Tahap 2 (</w:t>
            </w:r>
            <w:r w:rsidRPr="000C2CA5">
              <w:rPr>
                <w:rFonts w:ascii="Tahoma" w:hAnsi="Tahoma" w:cs="Tahoma"/>
                <w:b/>
                <w:sz w:val="24"/>
                <w:szCs w:val="24"/>
                <w:lang w:val="en-ID"/>
              </w:rPr>
              <w:t>3</w:t>
            </w:r>
            <w:r w:rsidRPr="000C2CA5">
              <w:rPr>
                <w:rFonts w:ascii="Tahoma" w:hAnsi="Tahoma" w:cs="Tahoma"/>
                <w:b/>
                <w:sz w:val="24"/>
                <w:szCs w:val="24"/>
              </w:rPr>
              <w:t>0%)</w:t>
            </w:r>
          </w:p>
          <w:p w:rsidR="000C2CA5" w:rsidRPr="000C2CA5" w:rsidRDefault="000C2CA5" w:rsidP="00D85C66">
            <w:pPr>
              <w:pStyle w:val="ListParagraph"/>
              <w:autoSpaceDE w:val="0"/>
              <w:autoSpaceDN w:val="0"/>
              <w:adjustRightInd w:val="0"/>
              <w:spacing w:line="276" w:lineRule="auto"/>
              <w:ind w:left="0"/>
              <w:contextualSpacing w:val="0"/>
              <w:rPr>
                <w:rFonts w:ascii="Tahoma" w:hAnsi="Tahoma" w:cs="Tahoma"/>
                <w:sz w:val="24"/>
                <w:szCs w:val="24"/>
              </w:rPr>
            </w:pPr>
          </w:p>
          <w:p w:rsidR="000C2CA5" w:rsidRPr="000C2CA5" w:rsidRDefault="000C2CA5" w:rsidP="00D85C66">
            <w:pPr>
              <w:pStyle w:val="ListParagraph"/>
              <w:autoSpaceDE w:val="0"/>
              <w:autoSpaceDN w:val="0"/>
              <w:adjustRightInd w:val="0"/>
              <w:spacing w:line="276" w:lineRule="auto"/>
              <w:ind w:left="0"/>
              <w:contextualSpacing w:val="0"/>
              <w:rPr>
                <w:rFonts w:ascii="Tahoma" w:hAnsi="Tahoma" w:cs="Tahoma"/>
                <w:sz w:val="24"/>
                <w:szCs w:val="24"/>
              </w:rPr>
            </w:pPr>
            <w:r w:rsidRPr="000C2CA5">
              <w:rPr>
                <w:rFonts w:ascii="Tahoma" w:hAnsi="Tahoma" w:cs="Tahoma"/>
                <w:sz w:val="24"/>
                <w:szCs w:val="24"/>
              </w:rPr>
              <w:t>Alokasi peruntukan :</w:t>
            </w:r>
          </w:p>
          <w:p w:rsidR="000C2CA5" w:rsidRPr="000C2CA5" w:rsidRDefault="000C2CA5" w:rsidP="000C2CA5">
            <w:pPr>
              <w:pStyle w:val="ListParagraph"/>
              <w:numPr>
                <w:ilvl w:val="0"/>
                <w:numId w:val="3"/>
              </w:numPr>
              <w:autoSpaceDE w:val="0"/>
              <w:autoSpaceDN w:val="0"/>
              <w:adjustRightInd w:val="0"/>
              <w:spacing w:line="276" w:lineRule="auto"/>
              <w:ind w:left="175" w:hanging="142"/>
              <w:contextualSpacing w:val="0"/>
              <w:rPr>
                <w:rFonts w:ascii="Tahoma" w:hAnsi="Tahoma" w:cs="Tahoma"/>
                <w:sz w:val="24"/>
                <w:szCs w:val="24"/>
              </w:rPr>
            </w:pPr>
            <w:r w:rsidRPr="000C2CA5">
              <w:rPr>
                <w:rFonts w:ascii="Tahoma" w:hAnsi="Tahoma" w:cs="Tahoma"/>
                <w:sz w:val="24"/>
                <w:szCs w:val="24"/>
                <w:lang w:val="en-ID"/>
              </w:rPr>
              <w:t>Renovasi rumah</w:t>
            </w:r>
          </w:p>
          <w:p w:rsidR="000C2CA5" w:rsidRPr="000C2CA5" w:rsidRDefault="000C2CA5" w:rsidP="000C2CA5">
            <w:pPr>
              <w:pStyle w:val="ListParagraph"/>
              <w:numPr>
                <w:ilvl w:val="0"/>
                <w:numId w:val="3"/>
              </w:numPr>
              <w:autoSpaceDE w:val="0"/>
              <w:autoSpaceDN w:val="0"/>
              <w:adjustRightInd w:val="0"/>
              <w:spacing w:line="276" w:lineRule="auto"/>
              <w:ind w:left="175" w:hanging="142"/>
              <w:contextualSpacing w:val="0"/>
              <w:rPr>
                <w:rFonts w:ascii="Tahoma" w:hAnsi="Tahoma" w:cs="Tahoma"/>
                <w:sz w:val="24"/>
                <w:szCs w:val="24"/>
              </w:rPr>
            </w:pPr>
            <w:r w:rsidRPr="000C2CA5">
              <w:rPr>
                <w:rFonts w:ascii="Tahoma" w:hAnsi="Tahoma" w:cs="Tahoma"/>
                <w:sz w:val="24"/>
                <w:szCs w:val="24"/>
                <w:lang w:val="en-ID"/>
              </w:rPr>
              <w:t>Pengawas</w:t>
            </w:r>
          </w:p>
          <w:p w:rsidR="000C2CA5" w:rsidRPr="000C2CA5" w:rsidRDefault="000C2CA5" w:rsidP="00D85C66">
            <w:pPr>
              <w:pStyle w:val="ListParagraph"/>
              <w:autoSpaceDE w:val="0"/>
              <w:autoSpaceDN w:val="0"/>
              <w:adjustRightInd w:val="0"/>
              <w:ind w:left="0"/>
              <w:contextualSpacing w:val="0"/>
              <w:rPr>
                <w:rFonts w:ascii="Tahoma" w:hAnsi="Tahoma" w:cs="Tahoma"/>
                <w:sz w:val="24"/>
                <w:szCs w:val="24"/>
              </w:rPr>
            </w:pPr>
          </w:p>
        </w:tc>
        <w:tc>
          <w:tcPr>
            <w:tcW w:w="3544" w:type="dxa"/>
          </w:tcPr>
          <w:p w:rsidR="000C2CA5" w:rsidRPr="000C2CA5" w:rsidRDefault="000C2CA5" w:rsidP="000C2CA5">
            <w:pPr>
              <w:pStyle w:val="ListParagraph"/>
              <w:numPr>
                <w:ilvl w:val="1"/>
                <w:numId w:val="1"/>
              </w:numPr>
              <w:autoSpaceDE w:val="0"/>
              <w:autoSpaceDN w:val="0"/>
              <w:adjustRightInd w:val="0"/>
              <w:ind w:left="142" w:hanging="142"/>
              <w:rPr>
                <w:rFonts w:ascii="Tahoma" w:hAnsi="Tahoma" w:cs="Tahoma"/>
                <w:sz w:val="24"/>
                <w:szCs w:val="24"/>
              </w:rPr>
            </w:pPr>
            <w:r w:rsidRPr="000C2CA5">
              <w:rPr>
                <w:rFonts w:ascii="Tahoma" w:hAnsi="Tahoma" w:cs="Tahoma"/>
                <w:sz w:val="24"/>
                <w:szCs w:val="24"/>
                <w:lang w:val="en-ID"/>
              </w:rPr>
              <w:t>Laporan Kegiatan pemanfaatan Keuangan tahap 1 minimal sudah 70% atau Fisik bangunan rumah rata-rata sudah diatas 25%</w:t>
            </w:r>
          </w:p>
          <w:p w:rsidR="000C2CA5" w:rsidRPr="000C2CA5" w:rsidRDefault="000C2CA5" w:rsidP="000C2CA5">
            <w:pPr>
              <w:pStyle w:val="ListParagraph"/>
              <w:numPr>
                <w:ilvl w:val="1"/>
                <w:numId w:val="1"/>
              </w:numPr>
              <w:autoSpaceDE w:val="0"/>
              <w:autoSpaceDN w:val="0"/>
              <w:adjustRightInd w:val="0"/>
              <w:ind w:left="142" w:hanging="142"/>
              <w:rPr>
                <w:rFonts w:ascii="Tahoma" w:hAnsi="Tahoma" w:cs="Tahoma"/>
                <w:sz w:val="24"/>
                <w:szCs w:val="24"/>
              </w:rPr>
            </w:pPr>
            <w:r w:rsidRPr="000C2CA5">
              <w:rPr>
                <w:rFonts w:ascii="Tahoma" w:hAnsi="Tahoma" w:cs="Tahoma"/>
                <w:sz w:val="24"/>
                <w:szCs w:val="24"/>
                <w:lang w:val="en-ID"/>
              </w:rPr>
              <w:t>Pengajuan proposal tahap 2, dilengkapi berkas:</w:t>
            </w:r>
          </w:p>
          <w:p w:rsidR="000C2CA5" w:rsidRPr="000C2CA5" w:rsidRDefault="000C2CA5" w:rsidP="000C2CA5">
            <w:pPr>
              <w:pStyle w:val="ListParagraph"/>
              <w:numPr>
                <w:ilvl w:val="0"/>
                <w:numId w:val="6"/>
              </w:numPr>
              <w:autoSpaceDE w:val="0"/>
              <w:autoSpaceDN w:val="0"/>
              <w:adjustRightInd w:val="0"/>
              <w:ind w:left="514"/>
              <w:rPr>
                <w:rFonts w:ascii="Tahoma" w:hAnsi="Tahoma" w:cs="Tahoma"/>
                <w:sz w:val="24"/>
                <w:szCs w:val="24"/>
              </w:rPr>
            </w:pPr>
            <w:r w:rsidRPr="000C2CA5">
              <w:rPr>
                <w:rFonts w:ascii="Tahoma" w:hAnsi="Tahoma" w:cs="Tahoma"/>
                <w:sz w:val="24"/>
                <w:szCs w:val="24"/>
                <w:lang w:val="en-ID"/>
              </w:rPr>
              <w:t>Surat permohonan pencairan dana tahap 2</w:t>
            </w:r>
          </w:p>
          <w:p w:rsidR="000C2CA5" w:rsidRPr="000C2CA5" w:rsidRDefault="000C2CA5" w:rsidP="000C2CA5">
            <w:pPr>
              <w:pStyle w:val="ListParagraph"/>
              <w:numPr>
                <w:ilvl w:val="0"/>
                <w:numId w:val="6"/>
              </w:numPr>
              <w:autoSpaceDE w:val="0"/>
              <w:autoSpaceDN w:val="0"/>
              <w:adjustRightInd w:val="0"/>
              <w:ind w:left="514"/>
              <w:rPr>
                <w:rFonts w:ascii="Tahoma" w:hAnsi="Tahoma" w:cs="Tahoma"/>
                <w:sz w:val="24"/>
                <w:szCs w:val="24"/>
              </w:rPr>
            </w:pPr>
            <w:r w:rsidRPr="000C2CA5">
              <w:rPr>
                <w:rFonts w:ascii="Tahoma" w:hAnsi="Tahoma" w:cs="Tahoma"/>
                <w:sz w:val="24"/>
                <w:szCs w:val="24"/>
                <w:lang w:val="en-ID"/>
              </w:rPr>
              <w:t>Laporan Penggunaan Dana disertai foto progress fisik Tahap 1</w:t>
            </w:r>
          </w:p>
          <w:p w:rsidR="000C2CA5" w:rsidRPr="000C2CA5" w:rsidRDefault="000C2CA5" w:rsidP="000C2CA5">
            <w:pPr>
              <w:pStyle w:val="ListParagraph"/>
              <w:numPr>
                <w:ilvl w:val="0"/>
                <w:numId w:val="6"/>
              </w:numPr>
              <w:autoSpaceDE w:val="0"/>
              <w:autoSpaceDN w:val="0"/>
              <w:adjustRightInd w:val="0"/>
              <w:ind w:left="514"/>
              <w:rPr>
                <w:rFonts w:ascii="Tahoma" w:hAnsi="Tahoma" w:cs="Tahoma"/>
                <w:sz w:val="24"/>
                <w:szCs w:val="24"/>
              </w:rPr>
            </w:pPr>
            <w:r w:rsidRPr="000C2CA5">
              <w:rPr>
                <w:rFonts w:ascii="Tahoma" w:hAnsi="Tahoma" w:cs="Tahoma"/>
                <w:sz w:val="24"/>
                <w:szCs w:val="24"/>
                <w:lang w:val="en-ID"/>
              </w:rPr>
              <w:t>Rencana Penggunaan Dana tahap 2</w:t>
            </w:r>
          </w:p>
          <w:p w:rsidR="000C2CA5" w:rsidRPr="000C2CA5" w:rsidRDefault="000C2CA5" w:rsidP="000C2CA5">
            <w:pPr>
              <w:pStyle w:val="ListParagraph"/>
              <w:numPr>
                <w:ilvl w:val="0"/>
                <w:numId w:val="6"/>
              </w:numPr>
              <w:autoSpaceDE w:val="0"/>
              <w:autoSpaceDN w:val="0"/>
              <w:adjustRightInd w:val="0"/>
              <w:ind w:left="514"/>
              <w:rPr>
                <w:rFonts w:ascii="Tahoma" w:hAnsi="Tahoma" w:cs="Tahoma"/>
                <w:sz w:val="24"/>
                <w:szCs w:val="24"/>
              </w:rPr>
            </w:pPr>
            <w:r w:rsidRPr="000C2CA5">
              <w:rPr>
                <w:rFonts w:ascii="Tahoma" w:hAnsi="Tahoma" w:cs="Tahoma"/>
                <w:sz w:val="24"/>
                <w:szCs w:val="24"/>
                <w:lang w:val="en-ID"/>
              </w:rPr>
              <w:t>Kwitansi</w:t>
            </w:r>
          </w:p>
          <w:p w:rsidR="000C2CA5" w:rsidRPr="000C2CA5" w:rsidRDefault="000C2CA5" w:rsidP="000C2CA5">
            <w:pPr>
              <w:pStyle w:val="ListParagraph"/>
              <w:numPr>
                <w:ilvl w:val="0"/>
                <w:numId w:val="6"/>
              </w:numPr>
              <w:autoSpaceDE w:val="0"/>
              <w:autoSpaceDN w:val="0"/>
              <w:adjustRightInd w:val="0"/>
              <w:ind w:left="514"/>
              <w:rPr>
                <w:rFonts w:ascii="Tahoma" w:hAnsi="Tahoma" w:cs="Tahoma"/>
                <w:sz w:val="24"/>
                <w:szCs w:val="24"/>
              </w:rPr>
            </w:pPr>
            <w:r w:rsidRPr="000C2CA5">
              <w:rPr>
                <w:rFonts w:ascii="Tahoma" w:hAnsi="Tahoma" w:cs="Tahoma"/>
                <w:sz w:val="24"/>
                <w:szCs w:val="24"/>
                <w:lang w:val="en-ID"/>
              </w:rPr>
              <w:t>Fotokopy rekening BKM</w:t>
            </w:r>
          </w:p>
        </w:tc>
        <w:tc>
          <w:tcPr>
            <w:tcW w:w="2551" w:type="dxa"/>
          </w:tcPr>
          <w:p w:rsidR="000C2CA5" w:rsidRPr="000C2CA5" w:rsidRDefault="000C2CA5" w:rsidP="000C2CA5">
            <w:pPr>
              <w:pStyle w:val="BodyText"/>
              <w:numPr>
                <w:ilvl w:val="0"/>
                <w:numId w:val="2"/>
              </w:numPr>
              <w:spacing w:after="0" w:line="276" w:lineRule="auto"/>
              <w:ind w:left="116" w:hanging="116"/>
              <w:rPr>
                <w:rFonts w:ascii="Tahoma" w:hAnsi="Tahoma" w:cs="Tahoma"/>
              </w:rPr>
            </w:pPr>
            <w:r w:rsidRPr="000C2CA5">
              <w:rPr>
                <w:rFonts w:ascii="Tahoma" w:hAnsi="Tahoma" w:cs="Tahoma"/>
                <w:lang w:val="id-ID"/>
              </w:rPr>
              <w:t xml:space="preserve"> Proposal KSM yang  dinilai layak oleh BKM diverifikasi pendamping dan disahkan oleh </w:t>
            </w:r>
            <w:r w:rsidRPr="000C2CA5">
              <w:rPr>
                <w:rFonts w:ascii="Tahoma" w:hAnsi="Tahoma" w:cs="Tahoma"/>
              </w:rPr>
              <w:t xml:space="preserve"> Pemerintahan desa/Kelurahan</w:t>
            </w:r>
            <w:r w:rsidRPr="000C2CA5">
              <w:rPr>
                <w:rFonts w:ascii="Tahoma" w:hAnsi="Tahoma" w:cs="Tahoma"/>
                <w:lang w:val="id-ID"/>
              </w:rPr>
              <w:t>.</w:t>
            </w:r>
          </w:p>
        </w:tc>
      </w:tr>
    </w:tbl>
    <w:p w:rsidR="000C2CA5" w:rsidRDefault="000C2CA5" w:rsidP="000C2CA5">
      <w:pPr>
        <w:pStyle w:val="ListParagraph"/>
        <w:autoSpaceDE w:val="0"/>
        <w:autoSpaceDN w:val="0"/>
        <w:adjustRightInd w:val="0"/>
        <w:spacing w:after="60"/>
        <w:ind w:left="851"/>
        <w:contextualSpacing w:val="0"/>
        <w:jc w:val="both"/>
        <w:rPr>
          <w:rFonts w:ascii="Tahoma" w:hAnsi="Tahoma" w:cs="Tahoma"/>
          <w:sz w:val="24"/>
          <w:szCs w:val="24"/>
          <w:lang w:val="en-US"/>
        </w:rPr>
      </w:pPr>
    </w:p>
    <w:p w:rsidR="000C2CA5" w:rsidRDefault="000C2CA5" w:rsidP="000C2CA5">
      <w:pPr>
        <w:pStyle w:val="ListParagraph"/>
        <w:autoSpaceDE w:val="0"/>
        <w:autoSpaceDN w:val="0"/>
        <w:adjustRightInd w:val="0"/>
        <w:spacing w:after="60"/>
        <w:ind w:left="851"/>
        <w:contextualSpacing w:val="0"/>
        <w:jc w:val="both"/>
        <w:rPr>
          <w:rFonts w:ascii="Tahoma" w:hAnsi="Tahoma" w:cs="Tahoma"/>
          <w:sz w:val="24"/>
          <w:szCs w:val="24"/>
          <w:lang w:val="en-US"/>
        </w:rPr>
      </w:pPr>
    </w:p>
    <w:p w:rsidR="000C2CA5" w:rsidRPr="000C2CA5" w:rsidRDefault="000C2CA5" w:rsidP="000C2CA5">
      <w:pPr>
        <w:pStyle w:val="ListParagraph"/>
        <w:autoSpaceDE w:val="0"/>
        <w:autoSpaceDN w:val="0"/>
        <w:adjustRightInd w:val="0"/>
        <w:spacing w:after="60"/>
        <w:ind w:left="851"/>
        <w:contextualSpacing w:val="0"/>
        <w:jc w:val="both"/>
        <w:rPr>
          <w:rFonts w:ascii="Tahoma" w:hAnsi="Tahoma" w:cs="Tahoma"/>
          <w:sz w:val="24"/>
          <w:szCs w:val="24"/>
          <w:lang w:val="en-US"/>
        </w:rPr>
      </w:pPr>
    </w:p>
    <w:p w:rsidR="000C2CA5" w:rsidRPr="000C2CA5" w:rsidRDefault="000C2CA5" w:rsidP="000C2CA5">
      <w:pPr>
        <w:pStyle w:val="Heading2"/>
        <w:numPr>
          <w:ilvl w:val="1"/>
          <w:numId w:val="8"/>
        </w:numPr>
        <w:ind w:left="851"/>
        <w:rPr>
          <w:rFonts w:ascii="Tahoma" w:hAnsi="Tahoma" w:cs="Tahoma"/>
          <w:szCs w:val="24"/>
        </w:rPr>
      </w:pPr>
      <w:bookmarkStart w:id="9" w:name="_Toc18090853"/>
      <w:bookmarkStart w:id="10" w:name="_Toc18091185"/>
      <w:r w:rsidRPr="000C2CA5">
        <w:rPr>
          <w:rFonts w:ascii="Tahoma" w:hAnsi="Tahoma" w:cs="Tahoma"/>
          <w:szCs w:val="24"/>
        </w:rPr>
        <w:lastRenderedPageBreak/>
        <w:t>Ketentuan pemanfaatan BOP</w:t>
      </w:r>
      <w:bookmarkEnd w:id="9"/>
      <w:bookmarkEnd w:id="10"/>
    </w:p>
    <w:p w:rsidR="000C2CA5" w:rsidRPr="000C2CA5" w:rsidRDefault="000C2CA5" w:rsidP="000C2CA5">
      <w:pPr>
        <w:autoSpaceDE w:val="0"/>
        <w:autoSpaceDN w:val="0"/>
        <w:adjustRightInd w:val="0"/>
        <w:spacing w:after="60"/>
        <w:ind w:left="851"/>
        <w:jc w:val="both"/>
        <w:rPr>
          <w:rFonts w:ascii="Tahoma" w:hAnsi="Tahoma" w:cs="Tahoma"/>
          <w:sz w:val="24"/>
          <w:szCs w:val="24"/>
        </w:rPr>
      </w:pPr>
      <w:r w:rsidRPr="000C2CA5">
        <w:rPr>
          <w:rFonts w:ascii="Tahoma" w:hAnsi="Tahoma" w:cs="Tahoma"/>
          <w:sz w:val="24"/>
          <w:szCs w:val="24"/>
        </w:rPr>
        <w:t>B</w:t>
      </w:r>
      <w:r w:rsidRPr="000C2CA5">
        <w:rPr>
          <w:rFonts w:ascii="Tahoma" w:hAnsi="Tahoma" w:cs="Tahoma"/>
          <w:sz w:val="24"/>
          <w:szCs w:val="24"/>
          <w:lang w:val="en-ID"/>
        </w:rPr>
        <w:t xml:space="preserve">iaya </w:t>
      </w:r>
      <w:r w:rsidRPr="000C2CA5">
        <w:rPr>
          <w:rFonts w:ascii="Tahoma" w:hAnsi="Tahoma" w:cs="Tahoma"/>
          <w:sz w:val="24"/>
          <w:szCs w:val="24"/>
        </w:rPr>
        <w:t>O</w:t>
      </w:r>
      <w:r w:rsidRPr="000C2CA5">
        <w:rPr>
          <w:rFonts w:ascii="Tahoma" w:hAnsi="Tahoma" w:cs="Tahoma"/>
          <w:sz w:val="24"/>
          <w:szCs w:val="24"/>
          <w:lang w:val="en-ID"/>
        </w:rPr>
        <w:t>perasional</w:t>
      </w:r>
      <w:r w:rsidRPr="000C2CA5">
        <w:rPr>
          <w:rFonts w:ascii="Tahoma" w:hAnsi="Tahoma" w:cs="Tahoma"/>
          <w:sz w:val="24"/>
          <w:szCs w:val="24"/>
        </w:rPr>
        <w:t xml:space="preserve"> digunakan untuk mendukung operasional BKM, </w:t>
      </w:r>
      <w:r w:rsidR="00D90975">
        <w:rPr>
          <w:rFonts w:ascii="Tahoma" w:hAnsi="Tahoma" w:cs="Tahoma"/>
          <w:sz w:val="24"/>
          <w:szCs w:val="24"/>
          <w:lang w:val="en-US"/>
        </w:rPr>
        <w:t xml:space="preserve">sesuai POK </w:t>
      </w:r>
      <w:r w:rsidRPr="000C2CA5">
        <w:rPr>
          <w:rFonts w:ascii="Tahoma" w:hAnsi="Tahoma" w:cs="Tahoma"/>
          <w:sz w:val="24"/>
          <w:szCs w:val="24"/>
        </w:rPr>
        <w:t>diantaranya :</w:t>
      </w:r>
    </w:p>
    <w:p w:rsidR="000C2CA5" w:rsidRPr="000C2CA5" w:rsidRDefault="000C2CA5" w:rsidP="000C2CA5">
      <w:pPr>
        <w:pStyle w:val="ListParagraph"/>
        <w:numPr>
          <w:ilvl w:val="2"/>
          <w:numId w:val="9"/>
        </w:numPr>
        <w:autoSpaceDE w:val="0"/>
        <w:autoSpaceDN w:val="0"/>
        <w:adjustRightInd w:val="0"/>
        <w:spacing w:after="60"/>
        <w:ind w:left="1418" w:hanging="567"/>
        <w:jc w:val="both"/>
        <w:rPr>
          <w:rFonts w:ascii="Tahoma" w:hAnsi="Tahoma" w:cs="Tahoma"/>
          <w:sz w:val="24"/>
          <w:szCs w:val="24"/>
        </w:rPr>
      </w:pPr>
      <w:r w:rsidRPr="000C2CA5">
        <w:rPr>
          <w:rFonts w:ascii="Tahoma" w:hAnsi="Tahoma" w:cs="Tahoma"/>
          <w:sz w:val="24"/>
          <w:szCs w:val="24"/>
        </w:rPr>
        <w:t>Biaya audit BKM</w:t>
      </w:r>
      <w:r w:rsidRPr="000C2CA5">
        <w:rPr>
          <w:rFonts w:ascii="Tahoma" w:hAnsi="Tahoma" w:cs="Tahoma"/>
          <w:sz w:val="24"/>
          <w:szCs w:val="24"/>
          <w:lang w:val="en-US"/>
        </w:rPr>
        <w:t>;</w:t>
      </w:r>
    </w:p>
    <w:p w:rsidR="000C2CA5" w:rsidRPr="000C2CA5" w:rsidRDefault="000C2CA5" w:rsidP="000C2CA5">
      <w:pPr>
        <w:pStyle w:val="ListParagraph"/>
        <w:numPr>
          <w:ilvl w:val="2"/>
          <w:numId w:val="9"/>
        </w:numPr>
        <w:autoSpaceDE w:val="0"/>
        <w:autoSpaceDN w:val="0"/>
        <w:adjustRightInd w:val="0"/>
        <w:spacing w:after="60"/>
        <w:ind w:left="1418" w:hanging="567"/>
        <w:jc w:val="both"/>
        <w:rPr>
          <w:rFonts w:ascii="Tahoma" w:hAnsi="Tahoma" w:cs="Tahoma"/>
          <w:sz w:val="24"/>
          <w:szCs w:val="24"/>
        </w:rPr>
      </w:pPr>
      <w:r w:rsidRPr="000C2CA5">
        <w:rPr>
          <w:rFonts w:ascii="Tahoma" w:hAnsi="Tahoma" w:cs="Tahoma"/>
          <w:sz w:val="24"/>
          <w:szCs w:val="24"/>
        </w:rPr>
        <w:t>Biaya insentif sekretaris/pengelola kesekretariatan;</w:t>
      </w:r>
    </w:p>
    <w:p w:rsidR="000C2CA5" w:rsidRPr="000C2CA5" w:rsidRDefault="000C2CA5" w:rsidP="000C2CA5">
      <w:pPr>
        <w:pStyle w:val="ListParagraph"/>
        <w:numPr>
          <w:ilvl w:val="2"/>
          <w:numId w:val="9"/>
        </w:numPr>
        <w:autoSpaceDE w:val="0"/>
        <w:autoSpaceDN w:val="0"/>
        <w:adjustRightInd w:val="0"/>
        <w:spacing w:after="60"/>
        <w:ind w:left="1418" w:hanging="567"/>
        <w:jc w:val="both"/>
        <w:rPr>
          <w:rFonts w:ascii="Tahoma" w:hAnsi="Tahoma" w:cs="Tahoma"/>
          <w:sz w:val="24"/>
          <w:szCs w:val="24"/>
        </w:rPr>
      </w:pPr>
      <w:r w:rsidRPr="000C2CA5">
        <w:rPr>
          <w:rFonts w:ascii="Tahoma" w:hAnsi="Tahoma" w:cs="Tahoma"/>
          <w:sz w:val="24"/>
          <w:szCs w:val="24"/>
        </w:rPr>
        <w:t>Biaya transportasi</w:t>
      </w:r>
    </w:p>
    <w:p w:rsidR="000C2CA5" w:rsidRPr="000C2CA5" w:rsidRDefault="000C2CA5" w:rsidP="000C2CA5">
      <w:pPr>
        <w:pStyle w:val="ListParagraph"/>
        <w:numPr>
          <w:ilvl w:val="2"/>
          <w:numId w:val="9"/>
        </w:numPr>
        <w:autoSpaceDE w:val="0"/>
        <w:autoSpaceDN w:val="0"/>
        <w:adjustRightInd w:val="0"/>
        <w:spacing w:after="60"/>
        <w:ind w:left="1418" w:hanging="567"/>
        <w:jc w:val="both"/>
        <w:rPr>
          <w:rFonts w:ascii="Tahoma" w:hAnsi="Tahoma" w:cs="Tahoma"/>
          <w:sz w:val="24"/>
          <w:szCs w:val="24"/>
        </w:rPr>
      </w:pPr>
      <w:r w:rsidRPr="000C2CA5">
        <w:rPr>
          <w:rFonts w:ascii="Tahoma" w:hAnsi="Tahoma" w:cs="Tahoma"/>
          <w:sz w:val="24"/>
          <w:szCs w:val="24"/>
        </w:rPr>
        <w:t>Biaya konsumsi rapat;</w:t>
      </w:r>
    </w:p>
    <w:p w:rsidR="000C2CA5" w:rsidRPr="000C2CA5" w:rsidRDefault="000C2CA5" w:rsidP="000C2CA5">
      <w:pPr>
        <w:pStyle w:val="ListParagraph"/>
        <w:numPr>
          <w:ilvl w:val="2"/>
          <w:numId w:val="9"/>
        </w:numPr>
        <w:autoSpaceDE w:val="0"/>
        <w:autoSpaceDN w:val="0"/>
        <w:adjustRightInd w:val="0"/>
        <w:spacing w:after="60"/>
        <w:ind w:left="1418" w:hanging="567"/>
        <w:jc w:val="both"/>
        <w:rPr>
          <w:rFonts w:ascii="Tahoma" w:hAnsi="Tahoma" w:cs="Tahoma"/>
          <w:sz w:val="24"/>
          <w:szCs w:val="24"/>
        </w:rPr>
      </w:pPr>
      <w:r w:rsidRPr="000C2CA5">
        <w:rPr>
          <w:rFonts w:ascii="Tahoma" w:hAnsi="Tahoma" w:cs="Tahoma"/>
          <w:sz w:val="24"/>
          <w:szCs w:val="24"/>
        </w:rPr>
        <w:t>Biaya administrasi BKM.</w:t>
      </w:r>
    </w:p>
    <w:p w:rsidR="000C2CA5" w:rsidRPr="000C2CA5" w:rsidRDefault="000C2CA5" w:rsidP="000C2CA5">
      <w:pPr>
        <w:pStyle w:val="ListParagraph"/>
        <w:numPr>
          <w:ilvl w:val="2"/>
          <w:numId w:val="9"/>
        </w:numPr>
        <w:autoSpaceDE w:val="0"/>
        <w:autoSpaceDN w:val="0"/>
        <w:adjustRightInd w:val="0"/>
        <w:spacing w:after="60"/>
        <w:ind w:left="1418" w:hanging="567"/>
        <w:jc w:val="both"/>
        <w:rPr>
          <w:rFonts w:ascii="Tahoma" w:hAnsi="Tahoma" w:cs="Tahoma"/>
          <w:sz w:val="24"/>
          <w:szCs w:val="24"/>
        </w:rPr>
      </w:pPr>
      <w:r w:rsidRPr="000C2CA5">
        <w:rPr>
          <w:rFonts w:ascii="Tahoma" w:hAnsi="Tahoma" w:cs="Tahoma"/>
          <w:sz w:val="24"/>
          <w:szCs w:val="24"/>
        </w:rPr>
        <w:t>Lainnya yang dianggap sangat menunjang proses kegiatan BL SMF renovasi  Rumah</w:t>
      </w:r>
    </w:p>
    <w:p w:rsidR="000C2CA5" w:rsidRPr="000C2CA5" w:rsidRDefault="000C2CA5" w:rsidP="000C2CA5">
      <w:pPr>
        <w:pStyle w:val="ListParagraph"/>
        <w:autoSpaceDE w:val="0"/>
        <w:autoSpaceDN w:val="0"/>
        <w:adjustRightInd w:val="0"/>
        <w:spacing w:after="60"/>
        <w:ind w:left="709"/>
        <w:jc w:val="both"/>
        <w:rPr>
          <w:rFonts w:ascii="Tahoma" w:hAnsi="Tahoma" w:cs="Tahoma"/>
          <w:sz w:val="24"/>
          <w:szCs w:val="24"/>
        </w:rPr>
      </w:pPr>
    </w:p>
    <w:p w:rsidR="00E4012B" w:rsidRDefault="00BA52CF">
      <w:pPr>
        <w:rPr>
          <w:rFonts w:ascii="Tahoma" w:hAnsi="Tahoma" w:cs="Tahoma"/>
          <w:sz w:val="24"/>
          <w:szCs w:val="24"/>
          <w:lang w:val="en-US"/>
        </w:rPr>
      </w:pPr>
      <w:r>
        <w:rPr>
          <w:rFonts w:ascii="Tahoma" w:hAnsi="Tahoma" w:cs="Tahoma"/>
          <w:sz w:val="24"/>
          <w:szCs w:val="24"/>
          <w:lang w:val="en-US"/>
        </w:rPr>
        <w:t>Saran yang diberikan</w:t>
      </w:r>
      <w:r w:rsidR="00D36486">
        <w:rPr>
          <w:rFonts w:ascii="Tahoma" w:hAnsi="Tahoma" w:cs="Tahoma"/>
          <w:sz w:val="24"/>
          <w:szCs w:val="24"/>
          <w:lang w:val="en-US"/>
        </w:rPr>
        <w:t xml:space="preserve"> Tim Dosen</w:t>
      </w:r>
      <w:r w:rsidR="00F86CA0">
        <w:rPr>
          <w:rFonts w:ascii="Tahoma" w:hAnsi="Tahoma" w:cs="Tahoma"/>
          <w:sz w:val="24"/>
          <w:szCs w:val="24"/>
          <w:lang w:val="en-US"/>
        </w:rPr>
        <w:t xml:space="preserve"> FEB UDINUS yang melaksanakan pengabdian masyarakat di Kelurahan Rejomulyo Semarang</w:t>
      </w:r>
    </w:p>
    <w:p w:rsidR="00BA52CF" w:rsidRPr="00BA52CF" w:rsidRDefault="00BA52CF" w:rsidP="00BA52CF">
      <w:pPr>
        <w:pStyle w:val="ListParagraph"/>
        <w:numPr>
          <w:ilvl w:val="0"/>
          <w:numId w:val="10"/>
        </w:numPr>
        <w:rPr>
          <w:rFonts w:ascii="Tahoma" w:hAnsi="Tahoma" w:cs="Tahoma"/>
          <w:sz w:val="24"/>
          <w:szCs w:val="24"/>
          <w:lang w:val="en-US"/>
        </w:rPr>
      </w:pPr>
      <w:r w:rsidRPr="00BA52CF">
        <w:rPr>
          <w:rFonts w:ascii="Tahoma" w:hAnsi="Tahoma" w:cs="Tahoma"/>
          <w:sz w:val="24"/>
          <w:szCs w:val="24"/>
          <w:lang w:val="en-US"/>
        </w:rPr>
        <w:t>Hitung jumlah 5% dari setiap proposal yang diajukan</w:t>
      </w:r>
    </w:p>
    <w:p w:rsidR="00BA52CF" w:rsidRPr="00BA52CF" w:rsidRDefault="00BA52CF" w:rsidP="00BA52CF">
      <w:pPr>
        <w:pStyle w:val="ListParagraph"/>
        <w:numPr>
          <w:ilvl w:val="0"/>
          <w:numId w:val="10"/>
        </w:numPr>
        <w:rPr>
          <w:rFonts w:ascii="Tahoma" w:hAnsi="Tahoma" w:cs="Tahoma"/>
          <w:sz w:val="24"/>
          <w:szCs w:val="24"/>
          <w:lang w:val="en-US"/>
        </w:rPr>
      </w:pPr>
      <w:r w:rsidRPr="00BA52CF">
        <w:rPr>
          <w:rFonts w:ascii="Tahoma" w:hAnsi="Tahoma" w:cs="Tahoma"/>
          <w:sz w:val="24"/>
          <w:szCs w:val="24"/>
          <w:lang w:val="en-US"/>
        </w:rPr>
        <w:t>Jumlahkan/akumulasikan nilai tersebut, dan segera dikurangi dengan nilai 10 juta, nilai maksimal untuk Biaya operasional, sesuai dengan poin 2.2,c</w:t>
      </w:r>
    </w:p>
    <w:p w:rsidR="00BA52CF" w:rsidRPr="00BA52CF" w:rsidRDefault="00BA52CF" w:rsidP="00BA52CF">
      <w:pPr>
        <w:pStyle w:val="ListParagraph"/>
        <w:numPr>
          <w:ilvl w:val="0"/>
          <w:numId w:val="10"/>
        </w:numPr>
        <w:rPr>
          <w:rFonts w:ascii="Tahoma" w:hAnsi="Tahoma" w:cs="Tahoma"/>
          <w:sz w:val="24"/>
          <w:szCs w:val="24"/>
          <w:lang w:val="en-US"/>
        </w:rPr>
      </w:pPr>
      <w:r w:rsidRPr="00BA52CF">
        <w:rPr>
          <w:rFonts w:ascii="Tahoma" w:hAnsi="Tahoma" w:cs="Tahoma"/>
          <w:sz w:val="24"/>
          <w:szCs w:val="24"/>
          <w:lang w:val="en-US"/>
        </w:rPr>
        <w:t>Pastikan penggunaan dana sebesar 10 juta adalah sesuai dengan poin 2.4</w:t>
      </w:r>
    </w:p>
    <w:p w:rsidR="00BA52CF" w:rsidRDefault="00BA52CF" w:rsidP="00BA52CF">
      <w:pPr>
        <w:pStyle w:val="ListParagraph"/>
        <w:numPr>
          <w:ilvl w:val="0"/>
          <w:numId w:val="10"/>
        </w:numPr>
        <w:rPr>
          <w:rFonts w:ascii="Tahoma" w:hAnsi="Tahoma" w:cs="Tahoma"/>
          <w:sz w:val="24"/>
          <w:szCs w:val="24"/>
          <w:lang w:val="en-US"/>
        </w:rPr>
      </w:pPr>
      <w:r w:rsidRPr="00BA52CF">
        <w:rPr>
          <w:rFonts w:ascii="Tahoma" w:hAnsi="Tahoma" w:cs="Tahoma"/>
          <w:sz w:val="24"/>
          <w:szCs w:val="24"/>
          <w:lang w:val="en-US"/>
        </w:rPr>
        <w:t>Sisa dari dana awal (5%-10 juta) digunakan untuk mendukung DED dan Pengawasan</w:t>
      </w:r>
    </w:p>
    <w:p w:rsidR="00BA52CF" w:rsidRDefault="00BA52CF" w:rsidP="00BA52CF">
      <w:pPr>
        <w:pStyle w:val="ListParagraph"/>
        <w:numPr>
          <w:ilvl w:val="0"/>
          <w:numId w:val="10"/>
        </w:numPr>
        <w:rPr>
          <w:rFonts w:ascii="Tahoma" w:hAnsi="Tahoma" w:cs="Tahoma"/>
          <w:sz w:val="24"/>
          <w:szCs w:val="24"/>
          <w:lang w:val="en-US"/>
        </w:rPr>
      </w:pPr>
      <w:r>
        <w:rPr>
          <w:rFonts w:ascii="Tahoma" w:hAnsi="Tahoma" w:cs="Tahoma"/>
          <w:sz w:val="24"/>
          <w:szCs w:val="24"/>
          <w:lang w:val="en-US"/>
        </w:rPr>
        <w:t>Gunakan dana 95% untuk pekerjaan Renovasi RTLH, dengan menggunakan pembukuan masing masing KSM/rumah yang menjadi pemanfaat.</w:t>
      </w:r>
    </w:p>
    <w:p w:rsidR="00BA52CF" w:rsidRDefault="00BA52CF" w:rsidP="00BA52CF">
      <w:pPr>
        <w:pStyle w:val="ListParagraph"/>
        <w:numPr>
          <w:ilvl w:val="0"/>
          <w:numId w:val="10"/>
        </w:numPr>
        <w:rPr>
          <w:rFonts w:ascii="Tahoma" w:hAnsi="Tahoma" w:cs="Tahoma"/>
          <w:sz w:val="24"/>
          <w:szCs w:val="24"/>
          <w:lang w:val="en-US"/>
        </w:rPr>
      </w:pPr>
      <w:r>
        <w:rPr>
          <w:rFonts w:ascii="Tahoma" w:hAnsi="Tahoma" w:cs="Tahoma"/>
          <w:sz w:val="24"/>
          <w:szCs w:val="24"/>
          <w:lang w:val="en-US"/>
        </w:rPr>
        <w:t>Sekretariat BKM, memastikan Buku Bank dan Buku kas mencatat pencairan 95% untuk masing masing KSM dan pelaksanaan pencairan yang sesuai</w:t>
      </w:r>
    </w:p>
    <w:p w:rsidR="00BA52CF" w:rsidRDefault="00D36486" w:rsidP="00BA52CF">
      <w:pPr>
        <w:pStyle w:val="ListParagraph"/>
        <w:numPr>
          <w:ilvl w:val="0"/>
          <w:numId w:val="10"/>
        </w:numPr>
        <w:rPr>
          <w:rFonts w:ascii="Tahoma" w:hAnsi="Tahoma" w:cs="Tahoma"/>
          <w:sz w:val="24"/>
          <w:szCs w:val="24"/>
          <w:lang w:val="en-US"/>
        </w:rPr>
      </w:pPr>
      <w:r>
        <w:rPr>
          <w:rFonts w:ascii="Tahoma" w:hAnsi="Tahoma" w:cs="Tahoma"/>
          <w:sz w:val="24"/>
          <w:szCs w:val="24"/>
          <w:lang w:val="en-US"/>
        </w:rPr>
        <w:t xml:space="preserve">Untuk mempermudah menyusun LPPU (laporan Pemasukan dan Pengeluaran Uang), perlu disusun kode untuk memudahkan mengakumulasi data pengeluaran.  Pengeluaran hanya dimungkinkan melalui Biaya </w:t>
      </w:r>
      <w:r w:rsidR="00915CDE">
        <w:rPr>
          <w:rFonts w:ascii="Tahoma" w:hAnsi="Tahoma" w:cs="Tahoma"/>
          <w:sz w:val="24"/>
          <w:szCs w:val="24"/>
          <w:lang w:val="en-US"/>
        </w:rPr>
        <w:t>Upah</w:t>
      </w:r>
      <w:r>
        <w:rPr>
          <w:rFonts w:ascii="Tahoma" w:hAnsi="Tahoma" w:cs="Tahoma"/>
          <w:sz w:val="24"/>
          <w:szCs w:val="24"/>
          <w:lang w:val="en-US"/>
        </w:rPr>
        <w:t xml:space="preserve">, Biaya Bahan, Biaya Alat, Biaya Operasional, dan Biaya Bank.  Sehingga perlu kode untuk mempermudah mengakumulasi buku kas dimasing masing KSM menjadi LPPU </w:t>
      </w:r>
    </w:p>
    <w:p w:rsidR="00F86CA0" w:rsidRDefault="00F86CA0" w:rsidP="00BA52CF">
      <w:pPr>
        <w:pStyle w:val="ListParagraph"/>
        <w:numPr>
          <w:ilvl w:val="0"/>
          <w:numId w:val="10"/>
        </w:numPr>
        <w:rPr>
          <w:rFonts w:ascii="Tahoma" w:hAnsi="Tahoma" w:cs="Tahoma"/>
          <w:sz w:val="24"/>
          <w:szCs w:val="24"/>
          <w:lang w:val="en-US"/>
        </w:rPr>
      </w:pPr>
      <w:r>
        <w:rPr>
          <w:rFonts w:ascii="Tahoma" w:hAnsi="Tahoma" w:cs="Tahoma"/>
          <w:sz w:val="24"/>
          <w:szCs w:val="24"/>
          <w:lang w:val="en-US"/>
        </w:rPr>
        <w:t>Melaksanakan program sebagaimana POK, MOU, dan Pedoman Kotaku</w:t>
      </w:r>
    </w:p>
    <w:p w:rsidR="00915CDE" w:rsidRDefault="00915CDE" w:rsidP="00915CDE">
      <w:pPr>
        <w:rPr>
          <w:rFonts w:ascii="Tahoma" w:hAnsi="Tahoma" w:cs="Tahoma"/>
          <w:sz w:val="24"/>
          <w:szCs w:val="24"/>
          <w:lang w:val="en-US"/>
        </w:rPr>
      </w:pPr>
    </w:p>
    <w:p w:rsidR="00915CDE" w:rsidRDefault="00915CDE" w:rsidP="00915CDE">
      <w:pPr>
        <w:rPr>
          <w:rFonts w:ascii="Tahoma" w:hAnsi="Tahoma" w:cs="Tahoma"/>
          <w:sz w:val="24"/>
          <w:szCs w:val="24"/>
          <w:lang w:val="en-US"/>
        </w:rPr>
      </w:pPr>
    </w:p>
    <w:p w:rsidR="00915CDE" w:rsidRDefault="00915CDE" w:rsidP="00915CDE">
      <w:pPr>
        <w:rPr>
          <w:rFonts w:ascii="Tahoma" w:hAnsi="Tahoma" w:cs="Tahoma"/>
          <w:sz w:val="24"/>
          <w:szCs w:val="24"/>
          <w:lang w:val="en-US"/>
        </w:rPr>
      </w:pPr>
    </w:p>
    <w:p w:rsidR="00915CDE" w:rsidRDefault="00915CDE" w:rsidP="00915CDE">
      <w:pPr>
        <w:rPr>
          <w:rFonts w:ascii="Tahoma" w:hAnsi="Tahoma" w:cs="Tahoma"/>
          <w:sz w:val="24"/>
          <w:szCs w:val="24"/>
          <w:lang w:val="en-US"/>
        </w:rPr>
      </w:pPr>
    </w:p>
    <w:p w:rsidR="00915CDE" w:rsidRDefault="00915CDE" w:rsidP="00915CDE">
      <w:pPr>
        <w:rPr>
          <w:rFonts w:ascii="Tahoma" w:hAnsi="Tahoma" w:cs="Tahoma"/>
          <w:sz w:val="24"/>
          <w:szCs w:val="24"/>
          <w:lang w:val="en-US"/>
        </w:rPr>
      </w:pPr>
    </w:p>
    <w:p w:rsidR="00915CDE" w:rsidRDefault="00915CDE" w:rsidP="00915CDE">
      <w:pPr>
        <w:rPr>
          <w:rFonts w:ascii="Tahoma" w:hAnsi="Tahoma" w:cs="Tahoma"/>
          <w:sz w:val="24"/>
          <w:szCs w:val="24"/>
          <w:lang w:val="en-US"/>
        </w:rPr>
      </w:pPr>
    </w:p>
    <w:p w:rsidR="00915CDE" w:rsidRPr="00915CDE" w:rsidRDefault="00915CDE" w:rsidP="00915CDE">
      <w:pPr>
        <w:rPr>
          <w:rFonts w:ascii="Tahoma" w:hAnsi="Tahoma" w:cs="Tahoma"/>
          <w:sz w:val="24"/>
          <w:szCs w:val="24"/>
          <w:lang w:val="en-US"/>
        </w:rPr>
      </w:pPr>
      <w:r w:rsidRPr="00915CDE">
        <w:lastRenderedPageBreak/>
        <w:drawing>
          <wp:inline distT="0" distB="0" distL="0" distR="0" wp14:anchorId="3E657FF6" wp14:editId="56EADC3A">
            <wp:extent cx="5731510" cy="4781170"/>
            <wp:effectExtent l="19050" t="19050" r="21590"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781170"/>
                    </a:xfrm>
                    <a:prstGeom prst="rect">
                      <a:avLst/>
                    </a:prstGeom>
                    <a:noFill/>
                    <a:ln>
                      <a:solidFill>
                        <a:schemeClr val="tx1"/>
                      </a:solidFill>
                    </a:ln>
                  </pic:spPr>
                </pic:pic>
              </a:graphicData>
            </a:graphic>
          </wp:inline>
        </w:drawing>
      </w:r>
    </w:p>
    <w:p w:rsidR="00BA52CF" w:rsidRDefault="00BA52CF">
      <w:pPr>
        <w:rPr>
          <w:rFonts w:ascii="Tahoma" w:hAnsi="Tahoma" w:cs="Tahoma"/>
          <w:sz w:val="24"/>
          <w:szCs w:val="24"/>
          <w:lang w:val="en-US"/>
        </w:rPr>
      </w:pPr>
      <w:r>
        <w:rPr>
          <w:rFonts w:ascii="Tahoma" w:hAnsi="Tahoma" w:cs="Tahoma"/>
          <w:sz w:val="24"/>
          <w:szCs w:val="24"/>
          <w:lang w:val="en-US"/>
        </w:rPr>
        <w:t xml:space="preserve"> </w:t>
      </w:r>
    </w:p>
    <w:p w:rsidR="00F86CA0" w:rsidRDefault="00915CDE" w:rsidP="000E722A">
      <w:pPr>
        <w:rPr>
          <w:rFonts w:ascii="Tahoma" w:hAnsi="Tahoma" w:cs="Tahoma"/>
          <w:sz w:val="24"/>
          <w:szCs w:val="24"/>
          <w:lang w:val="en-US"/>
        </w:rPr>
      </w:pPr>
      <w:r w:rsidRPr="00915CDE">
        <w:drawing>
          <wp:inline distT="0" distB="0" distL="0" distR="0" wp14:anchorId="6E57A1C4" wp14:editId="32E5C494">
            <wp:extent cx="5816130" cy="2114550"/>
            <wp:effectExtent l="19050" t="19050" r="1333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6470" cy="2114674"/>
                    </a:xfrm>
                    <a:prstGeom prst="rect">
                      <a:avLst/>
                    </a:prstGeom>
                    <a:noFill/>
                    <a:ln>
                      <a:solidFill>
                        <a:schemeClr val="tx1"/>
                      </a:solidFill>
                    </a:ln>
                  </pic:spPr>
                </pic:pic>
              </a:graphicData>
            </a:graphic>
          </wp:inline>
        </w:drawing>
      </w:r>
    </w:p>
    <w:p w:rsidR="00F86CA0" w:rsidRDefault="00F86CA0">
      <w:pPr>
        <w:rPr>
          <w:rFonts w:ascii="Tahoma" w:hAnsi="Tahoma" w:cs="Tahoma"/>
          <w:sz w:val="24"/>
          <w:szCs w:val="24"/>
          <w:lang w:val="en-US"/>
        </w:rPr>
      </w:pPr>
    </w:p>
    <w:p w:rsidR="000E722A" w:rsidRDefault="000E722A">
      <w:pPr>
        <w:rPr>
          <w:rFonts w:ascii="Tahoma" w:hAnsi="Tahoma" w:cs="Tahoma"/>
          <w:sz w:val="24"/>
          <w:szCs w:val="24"/>
          <w:lang w:val="en-US"/>
        </w:rPr>
      </w:pPr>
    </w:p>
    <w:p w:rsidR="000E722A" w:rsidRDefault="000E722A">
      <w:pPr>
        <w:rPr>
          <w:rFonts w:ascii="Tahoma" w:hAnsi="Tahoma" w:cs="Tahoma"/>
          <w:sz w:val="24"/>
          <w:szCs w:val="24"/>
          <w:lang w:val="en-US"/>
        </w:rPr>
      </w:pPr>
    </w:p>
    <w:p w:rsidR="000E722A" w:rsidRDefault="000E722A">
      <w:pPr>
        <w:rPr>
          <w:rFonts w:ascii="Tahoma" w:hAnsi="Tahoma" w:cs="Tahoma"/>
          <w:sz w:val="24"/>
          <w:szCs w:val="24"/>
          <w:lang w:val="en-US"/>
        </w:rPr>
      </w:pPr>
    </w:p>
    <w:p w:rsidR="000E722A" w:rsidRDefault="000E722A">
      <w:pPr>
        <w:rPr>
          <w:rFonts w:ascii="Tahoma" w:hAnsi="Tahoma" w:cs="Tahoma"/>
          <w:sz w:val="24"/>
          <w:szCs w:val="24"/>
          <w:lang w:val="en-US"/>
        </w:rPr>
      </w:pPr>
      <w:r w:rsidRPr="000E722A">
        <w:lastRenderedPageBreak/>
        <w:drawing>
          <wp:inline distT="0" distB="0" distL="0" distR="0" wp14:anchorId="51178B3E" wp14:editId="0F45BB4E">
            <wp:extent cx="5731510" cy="2482672"/>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482672"/>
                    </a:xfrm>
                    <a:prstGeom prst="rect">
                      <a:avLst/>
                    </a:prstGeom>
                    <a:noFill/>
                    <a:ln>
                      <a:noFill/>
                    </a:ln>
                  </pic:spPr>
                </pic:pic>
              </a:graphicData>
            </a:graphic>
          </wp:inline>
        </w:drawing>
      </w:r>
    </w:p>
    <w:p w:rsidR="000E722A" w:rsidRDefault="000E722A">
      <w:pPr>
        <w:rPr>
          <w:rFonts w:ascii="Tahoma" w:hAnsi="Tahoma" w:cs="Tahoma"/>
          <w:sz w:val="24"/>
          <w:szCs w:val="24"/>
          <w:lang w:val="en-US"/>
        </w:rPr>
      </w:pPr>
    </w:p>
    <w:p w:rsidR="000E722A" w:rsidRPr="00BA52CF" w:rsidRDefault="000E722A">
      <w:pPr>
        <w:rPr>
          <w:rFonts w:ascii="Tahoma" w:hAnsi="Tahoma" w:cs="Tahoma"/>
          <w:sz w:val="24"/>
          <w:szCs w:val="24"/>
          <w:lang w:val="en-US"/>
        </w:rPr>
      </w:pPr>
      <w:r w:rsidRPr="000E722A">
        <w:drawing>
          <wp:inline distT="0" distB="0" distL="0" distR="0" wp14:anchorId="12B6F2EE" wp14:editId="0F925427">
            <wp:extent cx="5731510" cy="2482672"/>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482672"/>
                    </a:xfrm>
                    <a:prstGeom prst="rect">
                      <a:avLst/>
                    </a:prstGeom>
                    <a:noFill/>
                    <a:ln>
                      <a:noFill/>
                    </a:ln>
                  </pic:spPr>
                </pic:pic>
              </a:graphicData>
            </a:graphic>
          </wp:inline>
        </w:drawing>
      </w:r>
    </w:p>
    <w:sectPr w:rsidR="000E722A" w:rsidRPr="00BA52CF">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384" w:rsidRDefault="00527384" w:rsidP="00F86CA0">
      <w:pPr>
        <w:spacing w:after="0" w:line="240" w:lineRule="auto"/>
      </w:pPr>
      <w:r>
        <w:separator/>
      </w:r>
    </w:p>
  </w:endnote>
  <w:endnote w:type="continuationSeparator" w:id="0">
    <w:p w:rsidR="00527384" w:rsidRDefault="00527384" w:rsidP="00F86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095057"/>
      <w:docPartObj>
        <w:docPartGallery w:val="Page Numbers (Bottom of Page)"/>
        <w:docPartUnique/>
      </w:docPartObj>
    </w:sdtPr>
    <w:sdtEndPr>
      <w:rPr>
        <w:i/>
        <w:noProof/>
      </w:rPr>
    </w:sdtEndPr>
    <w:sdtContent>
      <w:p w:rsidR="00F86CA0" w:rsidRPr="00F86CA0" w:rsidRDefault="00F86CA0" w:rsidP="00F86CA0">
        <w:pPr>
          <w:pStyle w:val="Footer"/>
          <w:jc w:val="right"/>
          <w:rPr>
            <w:i/>
          </w:rPr>
        </w:pPr>
        <w:r>
          <w:fldChar w:fldCharType="begin"/>
        </w:r>
        <w:r>
          <w:instrText xml:space="preserve"> PAGE   \* MERGEFORMAT </w:instrText>
        </w:r>
        <w:r>
          <w:fldChar w:fldCharType="separate"/>
        </w:r>
        <w:r w:rsidR="00D90975">
          <w:rPr>
            <w:noProof/>
          </w:rPr>
          <w:t>2</w:t>
        </w:r>
        <w:r>
          <w:rPr>
            <w:noProof/>
          </w:rPr>
          <w:fldChar w:fldCharType="end"/>
        </w:r>
        <w:r>
          <w:rPr>
            <w:noProof/>
            <w:lang w:val="en-US"/>
          </w:rPr>
          <w:t xml:space="preserve">                                                           </w:t>
        </w:r>
        <w:r w:rsidRPr="00F86CA0">
          <w:rPr>
            <w:i/>
            <w:noProof/>
            <w:lang w:val="en-US"/>
          </w:rPr>
          <w:t>Kegiatan Pengabdian pada Masyarakat  LPPM UDINUS Semarang</w:t>
        </w:r>
      </w:p>
    </w:sdtContent>
  </w:sdt>
  <w:p w:rsidR="00F86CA0" w:rsidRDefault="00F86C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384" w:rsidRDefault="00527384" w:rsidP="00F86CA0">
      <w:pPr>
        <w:spacing w:after="0" w:line="240" w:lineRule="auto"/>
      </w:pPr>
      <w:r>
        <w:separator/>
      </w:r>
    </w:p>
  </w:footnote>
  <w:footnote w:type="continuationSeparator" w:id="0">
    <w:p w:rsidR="00527384" w:rsidRDefault="00527384" w:rsidP="00F86C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A48FC"/>
    <w:multiLevelType w:val="hybridMultilevel"/>
    <w:tmpl w:val="461E3AF8"/>
    <w:lvl w:ilvl="0" w:tplc="55C6E346">
      <w:start w:val="1"/>
      <w:numFmt w:val="bullet"/>
      <w:lvlText w:val="-"/>
      <w:lvlJc w:val="left"/>
      <w:pPr>
        <w:ind w:left="862" w:hanging="360"/>
      </w:pPr>
      <w:rPr>
        <w:rFonts w:ascii="Bookman Old Style" w:eastAsiaTheme="minorHAnsi" w:hAnsi="Bookman Old Style" w:cstheme="minorHAnsi" w:hint="default"/>
      </w:rPr>
    </w:lvl>
    <w:lvl w:ilvl="1" w:tplc="04210003" w:tentative="1">
      <w:start w:val="1"/>
      <w:numFmt w:val="bullet"/>
      <w:lvlText w:val="o"/>
      <w:lvlJc w:val="left"/>
      <w:pPr>
        <w:ind w:left="1582" w:hanging="360"/>
      </w:pPr>
      <w:rPr>
        <w:rFonts w:ascii="Courier New" w:hAnsi="Courier New" w:cs="Courier New" w:hint="default"/>
      </w:rPr>
    </w:lvl>
    <w:lvl w:ilvl="2" w:tplc="04210005" w:tentative="1">
      <w:start w:val="1"/>
      <w:numFmt w:val="bullet"/>
      <w:lvlText w:val=""/>
      <w:lvlJc w:val="left"/>
      <w:pPr>
        <w:ind w:left="2302" w:hanging="360"/>
      </w:pPr>
      <w:rPr>
        <w:rFonts w:ascii="Wingdings" w:hAnsi="Wingdings" w:hint="default"/>
      </w:rPr>
    </w:lvl>
    <w:lvl w:ilvl="3" w:tplc="04210001" w:tentative="1">
      <w:start w:val="1"/>
      <w:numFmt w:val="bullet"/>
      <w:lvlText w:val=""/>
      <w:lvlJc w:val="left"/>
      <w:pPr>
        <w:ind w:left="3022" w:hanging="360"/>
      </w:pPr>
      <w:rPr>
        <w:rFonts w:ascii="Symbol" w:hAnsi="Symbol" w:hint="default"/>
      </w:rPr>
    </w:lvl>
    <w:lvl w:ilvl="4" w:tplc="04210003" w:tentative="1">
      <w:start w:val="1"/>
      <w:numFmt w:val="bullet"/>
      <w:lvlText w:val="o"/>
      <w:lvlJc w:val="left"/>
      <w:pPr>
        <w:ind w:left="3742" w:hanging="360"/>
      </w:pPr>
      <w:rPr>
        <w:rFonts w:ascii="Courier New" w:hAnsi="Courier New" w:cs="Courier New" w:hint="default"/>
      </w:rPr>
    </w:lvl>
    <w:lvl w:ilvl="5" w:tplc="04210005" w:tentative="1">
      <w:start w:val="1"/>
      <w:numFmt w:val="bullet"/>
      <w:lvlText w:val=""/>
      <w:lvlJc w:val="left"/>
      <w:pPr>
        <w:ind w:left="4462" w:hanging="360"/>
      </w:pPr>
      <w:rPr>
        <w:rFonts w:ascii="Wingdings" w:hAnsi="Wingdings" w:hint="default"/>
      </w:rPr>
    </w:lvl>
    <w:lvl w:ilvl="6" w:tplc="04210001" w:tentative="1">
      <w:start w:val="1"/>
      <w:numFmt w:val="bullet"/>
      <w:lvlText w:val=""/>
      <w:lvlJc w:val="left"/>
      <w:pPr>
        <w:ind w:left="5182" w:hanging="360"/>
      </w:pPr>
      <w:rPr>
        <w:rFonts w:ascii="Symbol" w:hAnsi="Symbol" w:hint="default"/>
      </w:rPr>
    </w:lvl>
    <w:lvl w:ilvl="7" w:tplc="04210003" w:tentative="1">
      <w:start w:val="1"/>
      <w:numFmt w:val="bullet"/>
      <w:lvlText w:val="o"/>
      <w:lvlJc w:val="left"/>
      <w:pPr>
        <w:ind w:left="5902" w:hanging="360"/>
      </w:pPr>
      <w:rPr>
        <w:rFonts w:ascii="Courier New" w:hAnsi="Courier New" w:cs="Courier New" w:hint="default"/>
      </w:rPr>
    </w:lvl>
    <w:lvl w:ilvl="8" w:tplc="04210005" w:tentative="1">
      <w:start w:val="1"/>
      <w:numFmt w:val="bullet"/>
      <w:lvlText w:val=""/>
      <w:lvlJc w:val="left"/>
      <w:pPr>
        <w:ind w:left="6622" w:hanging="360"/>
      </w:pPr>
      <w:rPr>
        <w:rFonts w:ascii="Wingdings" w:hAnsi="Wingdings" w:hint="default"/>
      </w:rPr>
    </w:lvl>
  </w:abstractNum>
  <w:abstractNum w:abstractNumId="1">
    <w:nsid w:val="2CD35055"/>
    <w:multiLevelType w:val="hybridMultilevel"/>
    <w:tmpl w:val="6868C45E"/>
    <w:lvl w:ilvl="0" w:tplc="6A8608CA">
      <w:start w:val="1"/>
      <w:numFmt w:val="lowerLetter"/>
      <w:lvlText w:val="%1."/>
      <w:lvlJc w:val="left"/>
      <w:pPr>
        <w:ind w:left="1985" w:hanging="360"/>
      </w:pPr>
      <w:rPr>
        <w:rFonts w:hint="default"/>
        <w:b/>
      </w:rPr>
    </w:lvl>
    <w:lvl w:ilvl="1" w:tplc="04210019" w:tentative="1">
      <w:start w:val="1"/>
      <w:numFmt w:val="lowerLetter"/>
      <w:lvlText w:val="%2."/>
      <w:lvlJc w:val="left"/>
      <w:pPr>
        <w:ind w:left="2705" w:hanging="360"/>
      </w:pPr>
    </w:lvl>
    <w:lvl w:ilvl="2" w:tplc="0421001B" w:tentative="1">
      <w:start w:val="1"/>
      <w:numFmt w:val="lowerRoman"/>
      <w:lvlText w:val="%3."/>
      <w:lvlJc w:val="right"/>
      <w:pPr>
        <w:ind w:left="3425" w:hanging="180"/>
      </w:pPr>
    </w:lvl>
    <w:lvl w:ilvl="3" w:tplc="0421000F" w:tentative="1">
      <w:start w:val="1"/>
      <w:numFmt w:val="decimal"/>
      <w:lvlText w:val="%4."/>
      <w:lvlJc w:val="left"/>
      <w:pPr>
        <w:ind w:left="4145" w:hanging="360"/>
      </w:pPr>
    </w:lvl>
    <w:lvl w:ilvl="4" w:tplc="04210019" w:tentative="1">
      <w:start w:val="1"/>
      <w:numFmt w:val="lowerLetter"/>
      <w:lvlText w:val="%5."/>
      <w:lvlJc w:val="left"/>
      <w:pPr>
        <w:ind w:left="4865" w:hanging="360"/>
      </w:pPr>
    </w:lvl>
    <w:lvl w:ilvl="5" w:tplc="0421001B" w:tentative="1">
      <w:start w:val="1"/>
      <w:numFmt w:val="lowerRoman"/>
      <w:lvlText w:val="%6."/>
      <w:lvlJc w:val="right"/>
      <w:pPr>
        <w:ind w:left="5585" w:hanging="180"/>
      </w:pPr>
    </w:lvl>
    <w:lvl w:ilvl="6" w:tplc="0421000F" w:tentative="1">
      <w:start w:val="1"/>
      <w:numFmt w:val="decimal"/>
      <w:lvlText w:val="%7."/>
      <w:lvlJc w:val="left"/>
      <w:pPr>
        <w:ind w:left="6305" w:hanging="360"/>
      </w:pPr>
    </w:lvl>
    <w:lvl w:ilvl="7" w:tplc="04210019" w:tentative="1">
      <w:start w:val="1"/>
      <w:numFmt w:val="lowerLetter"/>
      <w:lvlText w:val="%8."/>
      <w:lvlJc w:val="left"/>
      <w:pPr>
        <w:ind w:left="7025" w:hanging="360"/>
      </w:pPr>
    </w:lvl>
    <w:lvl w:ilvl="8" w:tplc="0421001B" w:tentative="1">
      <w:start w:val="1"/>
      <w:numFmt w:val="lowerRoman"/>
      <w:lvlText w:val="%9."/>
      <w:lvlJc w:val="right"/>
      <w:pPr>
        <w:ind w:left="7745" w:hanging="180"/>
      </w:pPr>
    </w:lvl>
  </w:abstractNum>
  <w:abstractNum w:abstractNumId="2">
    <w:nsid w:val="653020F6"/>
    <w:multiLevelType w:val="multilevel"/>
    <w:tmpl w:val="76D40162"/>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lowerLetter"/>
      <w:lvlText w:val="%3."/>
      <w:lvlJc w:val="left"/>
      <w:pPr>
        <w:ind w:left="1212" w:hanging="720"/>
      </w:p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
    <w:nsid w:val="6610396E"/>
    <w:multiLevelType w:val="hybridMultilevel"/>
    <w:tmpl w:val="E370E8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63E2759"/>
    <w:multiLevelType w:val="multilevel"/>
    <w:tmpl w:val="8C8686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674F1908"/>
    <w:multiLevelType w:val="multilevel"/>
    <w:tmpl w:val="1072552A"/>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lowerLetter"/>
      <w:lvlText w:val="%3."/>
      <w:lvlJc w:val="left"/>
      <w:pPr>
        <w:ind w:left="1212" w:hanging="720"/>
      </w:p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6">
    <w:nsid w:val="6AA34143"/>
    <w:multiLevelType w:val="hybridMultilevel"/>
    <w:tmpl w:val="3CE6C880"/>
    <w:lvl w:ilvl="0" w:tplc="04090005">
      <w:start w:val="1"/>
      <w:numFmt w:val="bullet"/>
      <w:lvlText w:val=""/>
      <w:lvlJc w:val="left"/>
      <w:pPr>
        <w:ind w:left="720" w:hanging="360"/>
      </w:pPr>
      <w:rPr>
        <w:rFonts w:ascii="Wingdings" w:hAnsi="Wingdings" w:hint="default"/>
      </w:rPr>
    </w:lvl>
    <w:lvl w:ilvl="1" w:tplc="0421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210001">
      <w:start w:val="1"/>
      <w:numFmt w:val="bullet"/>
      <w:lvlText w:val=""/>
      <w:lvlJc w:val="left"/>
      <w:pPr>
        <w:tabs>
          <w:tab w:val="num" w:pos="2880"/>
        </w:tabs>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F3233D2"/>
    <w:multiLevelType w:val="hybridMultilevel"/>
    <w:tmpl w:val="9F1C8B12"/>
    <w:lvl w:ilvl="0" w:tplc="55C6E346">
      <w:start w:val="1"/>
      <w:numFmt w:val="bullet"/>
      <w:lvlText w:val="-"/>
      <w:lvlJc w:val="left"/>
      <w:pPr>
        <w:ind w:left="862" w:hanging="360"/>
      </w:pPr>
      <w:rPr>
        <w:rFonts w:ascii="Bookman Old Style" w:eastAsiaTheme="minorHAnsi" w:hAnsi="Bookman Old Style" w:cstheme="minorHAnsi"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nsid w:val="73780434"/>
    <w:multiLevelType w:val="hybridMultilevel"/>
    <w:tmpl w:val="E06C0D32"/>
    <w:lvl w:ilvl="0" w:tplc="55C6E346">
      <w:start w:val="1"/>
      <w:numFmt w:val="bullet"/>
      <w:lvlText w:val="-"/>
      <w:lvlJc w:val="left"/>
      <w:pPr>
        <w:ind w:left="862" w:hanging="360"/>
      </w:pPr>
      <w:rPr>
        <w:rFonts w:ascii="Bookman Old Style" w:eastAsiaTheme="minorHAnsi" w:hAnsi="Bookman Old Style" w:cstheme="minorHAnsi"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nsid w:val="7D307C05"/>
    <w:multiLevelType w:val="hybridMultilevel"/>
    <w:tmpl w:val="50729CD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1"/>
  </w:num>
  <w:num w:numId="5">
    <w:abstractNumId w:val="8"/>
  </w:num>
  <w:num w:numId="6">
    <w:abstractNumId w:val="7"/>
  </w:num>
  <w:num w:numId="7">
    <w:abstractNumId w:val="2"/>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CA5"/>
    <w:rsid w:val="000C2CA5"/>
    <w:rsid w:val="000E722A"/>
    <w:rsid w:val="003E5420"/>
    <w:rsid w:val="004451AB"/>
    <w:rsid w:val="00527384"/>
    <w:rsid w:val="00774EE0"/>
    <w:rsid w:val="00915CDE"/>
    <w:rsid w:val="00BA52CF"/>
    <w:rsid w:val="00D36486"/>
    <w:rsid w:val="00D90975"/>
    <w:rsid w:val="00F86C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CA5"/>
    <w:rPr>
      <w:rFonts w:eastAsiaTheme="minorEastAsia"/>
      <w:lang w:eastAsia="id-ID"/>
    </w:rPr>
  </w:style>
  <w:style w:type="paragraph" w:styleId="Heading1">
    <w:name w:val="heading 1"/>
    <w:basedOn w:val="ListParagraph"/>
    <w:next w:val="Normal"/>
    <w:link w:val="Heading1Char"/>
    <w:qFormat/>
    <w:rsid w:val="000C2CA5"/>
    <w:pPr>
      <w:ind w:left="0"/>
      <w:outlineLvl w:val="0"/>
    </w:pPr>
    <w:rPr>
      <w:rFonts w:ascii="Calibri" w:hAnsi="Calibri"/>
      <w:b/>
      <w:sz w:val="24"/>
      <w:lang w:val="en-ID"/>
    </w:rPr>
  </w:style>
  <w:style w:type="paragraph" w:styleId="Heading2">
    <w:name w:val="heading 2"/>
    <w:basedOn w:val="Heading1"/>
    <w:next w:val="Normal"/>
    <w:link w:val="Heading2Char"/>
    <w:qFormat/>
    <w:rsid w:val="000C2CA5"/>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CA5"/>
    <w:rPr>
      <w:rFonts w:ascii="Calibri" w:eastAsiaTheme="minorEastAsia" w:hAnsi="Calibri"/>
      <w:b/>
      <w:sz w:val="24"/>
      <w:lang w:val="en-ID" w:eastAsia="id-ID"/>
    </w:rPr>
  </w:style>
  <w:style w:type="character" w:customStyle="1" w:styleId="Heading2Char">
    <w:name w:val="Heading 2 Char"/>
    <w:basedOn w:val="DefaultParagraphFont"/>
    <w:link w:val="Heading2"/>
    <w:rsid w:val="000C2CA5"/>
    <w:rPr>
      <w:rFonts w:ascii="Calibri" w:eastAsiaTheme="minorEastAsia" w:hAnsi="Calibri"/>
      <w:b/>
      <w:sz w:val="24"/>
      <w:lang w:val="en-ID" w:eastAsia="id-ID"/>
    </w:rPr>
  </w:style>
  <w:style w:type="paragraph" w:styleId="ListParagraph">
    <w:name w:val="List Paragraph"/>
    <w:aliases w:val="ANNEX,List Paragraph1,Text,Citation List,سرد الفقرات,References,List Paragraph (numbered (a)),Use Case List Paragraph,Resume Title,List_Paragraph,Multilevel para_II,Ha,Graphic,1st level - Bullet List Paragraph,Lettre d'introduction"/>
    <w:basedOn w:val="Normal"/>
    <w:link w:val="ListParagraphChar"/>
    <w:uiPriority w:val="34"/>
    <w:qFormat/>
    <w:rsid w:val="000C2CA5"/>
    <w:pPr>
      <w:ind w:left="720"/>
      <w:contextualSpacing/>
    </w:pPr>
  </w:style>
  <w:style w:type="character" w:customStyle="1" w:styleId="ListParagraphChar">
    <w:name w:val="List Paragraph Char"/>
    <w:aliases w:val="ANNEX Char,List Paragraph1 Char,Text Char,Citation List Char,سرد الفقرات Char,References Char,List Paragraph (numbered (a)) Char,Use Case List Paragraph Char,Resume Title Char,List_Paragraph Char,Multilevel para_II Char,Ha Char"/>
    <w:basedOn w:val="DefaultParagraphFont"/>
    <w:link w:val="ListParagraph"/>
    <w:uiPriority w:val="34"/>
    <w:qFormat/>
    <w:rsid w:val="000C2CA5"/>
    <w:rPr>
      <w:rFonts w:eastAsiaTheme="minorEastAsia"/>
      <w:lang w:eastAsia="id-ID"/>
    </w:rPr>
  </w:style>
  <w:style w:type="paragraph" w:styleId="BodyText">
    <w:name w:val="Body Text"/>
    <w:aliases w:val="Bullet 2"/>
    <w:basedOn w:val="Normal"/>
    <w:link w:val="BodyTextChar"/>
    <w:uiPriority w:val="99"/>
    <w:unhideWhenUsed/>
    <w:rsid w:val="000C2CA5"/>
    <w:pPr>
      <w:spacing w:after="120" w:line="240" w:lineRule="auto"/>
    </w:pPr>
    <w:rPr>
      <w:rFonts w:ascii="Times New Roman" w:eastAsia="Times New Roman" w:hAnsi="Times New Roman" w:cs="Times New Roman"/>
      <w:sz w:val="24"/>
      <w:szCs w:val="24"/>
      <w:lang w:val="en-US" w:eastAsia="es-ES"/>
    </w:rPr>
  </w:style>
  <w:style w:type="character" w:customStyle="1" w:styleId="BodyTextChar">
    <w:name w:val="Body Text Char"/>
    <w:aliases w:val="Bullet 2 Char"/>
    <w:basedOn w:val="DefaultParagraphFont"/>
    <w:link w:val="BodyText"/>
    <w:uiPriority w:val="99"/>
    <w:rsid w:val="000C2CA5"/>
    <w:rPr>
      <w:rFonts w:ascii="Times New Roman" w:eastAsia="Times New Roman" w:hAnsi="Times New Roman" w:cs="Times New Roman"/>
      <w:sz w:val="24"/>
      <w:szCs w:val="24"/>
      <w:lang w:val="en-US" w:eastAsia="es-ES"/>
    </w:rPr>
  </w:style>
  <w:style w:type="table" w:styleId="TableGrid">
    <w:name w:val="Table Grid"/>
    <w:basedOn w:val="TableNormal"/>
    <w:uiPriority w:val="59"/>
    <w:rsid w:val="000C2CA5"/>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6C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6CA0"/>
    <w:rPr>
      <w:rFonts w:eastAsiaTheme="minorEastAsia"/>
      <w:lang w:eastAsia="id-ID"/>
    </w:rPr>
  </w:style>
  <w:style w:type="paragraph" w:styleId="Footer">
    <w:name w:val="footer"/>
    <w:basedOn w:val="Normal"/>
    <w:link w:val="FooterChar"/>
    <w:uiPriority w:val="99"/>
    <w:unhideWhenUsed/>
    <w:rsid w:val="00F86C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6CA0"/>
    <w:rPr>
      <w:rFonts w:eastAsiaTheme="minorEastAsia"/>
      <w:lang w:eastAsia="id-ID"/>
    </w:rPr>
  </w:style>
  <w:style w:type="paragraph" w:styleId="BalloonText">
    <w:name w:val="Balloon Text"/>
    <w:basedOn w:val="Normal"/>
    <w:link w:val="BalloonTextChar"/>
    <w:uiPriority w:val="99"/>
    <w:semiHidden/>
    <w:unhideWhenUsed/>
    <w:rsid w:val="00915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CDE"/>
    <w:rPr>
      <w:rFonts w:ascii="Tahoma" w:eastAsiaTheme="minorEastAsia" w:hAnsi="Tahoma" w:cs="Tahoma"/>
      <w:sz w:val="16"/>
      <w:szCs w:val="16"/>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CA5"/>
    <w:rPr>
      <w:rFonts w:eastAsiaTheme="minorEastAsia"/>
      <w:lang w:eastAsia="id-ID"/>
    </w:rPr>
  </w:style>
  <w:style w:type="paragraph" w:styleId="Heading1">
    <w:name w:val="heading 1"/>
    <w:basedOn w:val="ListParagraph"/>
    <w:next w:val="Normal"/>
    <w:link w:val="Heading1Char"/>
    <w:qFormat/>
    <w:rsid w:val="000C2CA5"/>
    <w:pPr>
      <w:ind w:left="0"/>
      <w:outlineLvl w:val="0"/>
    </w:pPr>
    <w:rPr>
      <w:rFonts w:ascii="Calibri" w:hAnsi="Calibri"/>
      <w:b/>
      <w:sz w:val="24"/>
      <w:lang w:val="en-ID"/>
    </w:rPr>
  </w:style>
  <w:style w:type="paragraph" w:styleId="Heading2">
    <w:name w:val="heading 2"/>
    <w:basedOn w:val="Heading1"/>
    <w:next w:val="Normal"/>
    <w:link w:val="Heading2Char"/>
    <w:qFormat/>
    <w:rsid w:val="000C2CA5"/>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CA5"/>
    <w:rPr>
      <w:rFonts w:ascii="Calibri" w:eastAsiaTheme="minorEastAsia" w:hAnsi="Calibri"/>
      <w:b/>
      <w:sz w:val="24"/>
      <w:lang w:val="en-ID" w:eastAsia="id-ID"/>
    </w:rPr>
  </w:style>
  <w:style w:type="character" w:customStyle="1" w:styleId="Heading2Char">
    <w:name w:val="Heading 2 Char"/>
    <w:basedOn w:val="DefaultParagraphFont"/>
    <w:link w:val="Heading2"/>
    <w:rsid w:val="000C2CA5"/>
    <w:rPr>
      <w:rFonts w:ascii="Calibri" w:eastAsiaTheme="minorEastAsia" w:hAnsi="Calibri"/>
      <w:b/>
      <w:sz w:val="24"/>
      <w:lang w:val="en-ID" w:eastAsia="id-ID"/>
    </w:rPr>
  </w:style>
  <w:style w:type="paragraph" w:styleId="ListParagraph">
    <w:name w:val="List Paragraph"/>
    <w:aliases w:val="ANNEX,List Paragraph1,Text,Citation List,سرد الفقرات,References,List Paragraph (numbered (a)),Use Case List Paragraph,Resume Title,List_Paragraph,Multilevel para_II,Ha,Graphic,1st level - Bullet List Paragraph,Lettre d'introduction"/>
    <w:basedOn w:val="Normal"/>
    <w:link w:val="ListParagraphChar"/>
    <w:uiPriority w:val="34"/>
    <w:qFormat/>
    <w:rsid w:val="000C2CA5"/>
    <w:pPr>
      <w:ind w:left="720"/>
      <w:contextualSpacing/>
    </w:pPr>
  </w:style>
  <w:style w:type="character" w:customStyle="1" w:styleId="ListParagraphChar">
    <w:name w:val="List Paragraph Char"/>
    <w:aliases w:val="ANNEX Char,List Paragraph1 Char,Text Char,Citation List Char,سرد الفقرات Char,References Char,List Paragraph (numbered (a)) Char,Use Case List Paragraph Char,Resume Title Char,List_Paragraph Char,Multilevel para_II Char,Ha Char"/>
    <w:basedOn w:val="DefaultParagraphFont"/>
    <w:link w:val="ListParagraph"/>
    <w:uiPriority w:val="34"/>
    <w:qFormat/>
    <w:rsid w:val="000C2CA5"/>
    <w:rPr>
      <w:rFonts w:eastAsiaTheme="minorEastAsia"/>
      <w:lang w:eastAsia="id-ID"/>
    </w:rPr>
  </w:style>
  <w:style w:type="paragraph" w:styleId="BodyText">
    <w:name w:val="Body Text"/>
    <w:aliases w:val="Bullet 2"/>
    <w:basedOn w:val="Normal"/>
    <w:link w:val="BodyTextChar"/>
    <w:uiPriority w:val="99"/>
    <w:unhideWhenUsed/>
    <w:rsid w:val="000C2CA5"/>
    <w:pPr>
      <w:spacing w:after="120" w:line="240" w:lineRule="auto"/>
    </w:pPr>
    <w:rPr>
      <w:rFonts w:ascii="Times New Roman" w:eastAsia="Times New Roman" w:hAnsi="Times New Roman" w:cs="Times New Roman"/>
      <w:sz w:val="24"/>
      <w:szCs w:val="24"/>
      <w:lang w:val="en-US" w:eastAsia="es-ES"/>
    </w:rPr>
  </w:style>
  <w:style w:type="character" w:customStyle="1" w:styleId="BodyTextChar">
    <w:name w:val="Body Text Char"/>
    <w:aliases w:val="Bullet 2 Char"/>
    <w:basedOn w:val="DefaultParagraphFont"/>
    <w:link w:val="BodyText"/>
    <w:uiPriority w:val="99"/>
    <w:rsid w:val="000C2CA5"/>
    <w:rPr>
      <w:rFonts w:ascii="Times New Roman" w:eastAsia="Times New Roman" w:hAnsi="Times New Roman" w:cs="Times New Roman"/>
      <w:sz w:val="24"/>
      <w:szCs w:val="24"/>
      <w:lang w:val="en-US" w:eastAsia="es-ES"/>
    </w:rPr>
  </w:style>
  <w:style w:type="table" w:styleId="TableGrid">
    <w:name w:val="Table Grid"/>
    <w:basedOn w:val="TableNormal"/>
    <w:uiPriority w:val="59"/>
    <w:rsid w:val="000C2CA5"/>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6C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6CA0"/>
    <w:rPr>
      <w:rFonts w:eastAsiaTheme="minorEastAsia"/>
      <w:lang w:eastAsia="id-ID"/>
    </w:rPr>
  </w:style>
  <w:style w:type="paragraph" w:styleId="Footer">
    <w:name w:val="footer"/>
    <w:basedOn w:val="Normal"/>
    <w:link w:val="FooterChar"/>
    <w:uiPriority w:val="99"/>
    <w:unhideWhenUsed/>
    <w:rsid w:val="00F86C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6CA0"/>
    <w:rPr>
      <w:rFonts w:eastAsiaTheme="minorEastAsia"/>
      <w:lang w:eastAsia="id-ID"/>
    </w:rPr>
  </w:style>
  <w:style w:type="paragraph" w:styleId="BalloonText">
    <w:name w:val="Balloon Text"/>
    <w:basedOn w:val="Normal"/>
    <w:link w:val="BalloonTextChar"/>
    <w:uiPriority w:val="99"/>
    <w:semiHidden/>
    <w:unhideWhenUsed/>
    <w:rsid w:val="00915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CDE"/>
    <w:rPr>
      <w:rFonts w:ascii="Tahoma" w:eastAsiaTheme="minorEastAsia" w:hAnsi="Tahoma" w:cs="Tahoma"/>
      <w:sz w:val="16"/>
      <w:szCs w:val="16"/>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52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1DE65B4-385E-4CC9-8DA0-E020272F9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2020-01-28T18:53:00Z</dcterms:created>
  <dcterms:modified xsi:type="dcterms:W3CDTF">2020-01-28T19:46:00Z</dcterms:modified>
</cp:coreProperties>
</file>